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74F3E" w14:textId="77777777" w:rsidR="00047DF5" w:rsidRDefault="00047DF5" w:rsidP="00047DF5">
      <w:pPr>
        <w:spacing w:line="360" w:lineRule="auto"/>
        <w:jc w:val="center"/>
        <w:rPr>
          <w:rFonts w:ascii="Constantia" w:hAnsi="Constantia"/>
        </w:rPr>
      </w:pPr>
      <w:r>
        <w:rPr>
          <w:rFonts w:ascii="Constantia" w:hAnsi="Constantia"/>
          <w:noProof/>
          <w:lang w:val="en-GB" w:eastAsia="en-GB"/>
        </w:rPr>
        <w:drawing>
          <wp:inline distT="0" distB="0" distL="0" distR="0" wp14:anchorId="024F57AD" wp14:editId="38E33900">
            <wp:extent cx="2371725" cy="24615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yf-best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9743" cy="2469829"/>
                    </a:xfrm>
                    <a:prstGeom prst="rect">
                      <a:avLst/>
                    </a:prstGeom>
                  </pic:spPr>
                </pic:pic>
              </a:graphicData>
            </a:graphic>
          </wp:inline>
        </w:drawing>
      </w:r>
    </w:p>
    <w:p w14:paraId="2D87B3D9" w14:textId="17E24136" w:rsidR="00047DF5" w:rsidRDefault="00047DF5" w:rsidP="00047DF5">
      <w:pPr>
        <w:pBdr>
          <w:top w:val="nil"/>
          <w:left w:val="nil"/>
          <w:bottom w:val="nil"/>
          <w:right w:val="nil"/>
          <w:between w:val="nil"/>
        </w:pBdr>
        <w:spacing w:line="360" w:lineRule="auto"/>
        <w:jc w:val="center"/>
        <w:rPr>
          <w:rFonts w:ascii="Constantia" w:hAnsi="Constantia"/>
          <w:b/>
          <w:color w:val="000000"/>
          <w:sz w:val="72"/>
          <w:szCs w:val="72"/>
        </w:rPr>
      </w:pPr>
      <w:r>
        <w:rPr>
          <w:rFonts w:ascii="Constantia" w:hAnsi="Constantia"/>
          <w:b/>
          <w:color w:val="000000"/>
          <w:sz w:val="72"/>
          <w:szCs w:val="72"/>
        </w:rPr>
        <w:t>Dyslexia Policy</w:t>
      </w:r>
    </w:p>
    <w:p w14:paraId="4A0B59C2" w14:textId="77777777" w:rsidR="00047DF5" w:rsidRDefault="00047DF5" w:rsidP="00047DF5">
      <w:pPr>
        <w:pBdr>
          <w:top w:val="nil"/>
          <w:left w:val="nil"/>
          <w:bottom w:val="nil"/>
          <w:right w:val="nil"/>
          <w:between w:val="nil"/>
        </w:pBdr>
        <w:spacing w:line="360" w:lineRule="auto"/>
        <w:rPr>
          <w:rFonts w:ascii="Constantia" w:hAnsi="Constantia"/>
          <w:color w:val="000000"/>
        </w:rPr>
      </w:pPr>
      <w:bookmarkStart w:id="0" w:name="_gjdgxs" w:colFirst="0" w:colLast="0"/>
      <w:bookmarkEnd w:id="0"/>
    </w:p>
    <w:p w14:paraId="307F3DB8" w14:textId="77777777" w:rsidR="00047DF5" w:rsidRDefault="00047DF5" w:rsidP="00047DF5">
      <w:pPr>
        <w:pBdr>
          <w:top w:val="nil"/>
          <w:left w:val="nil"/>
          <w:bottom w:val="nil"/>
          <w:right w:val="nil"/>
          <w:between w:val="nil"/>
        </w:pBdr>
        <w:spacing w:line="360" w:lineRule="auto"/>
        <w:rPr>
          <w:rFonts w:ascii="Constantia" w:hAnsi="Constantia"/>
          <w:color w:val="000000"/>
        </w:rPr>
      </w:pPr>
    </w:p>
    <w:p w14:paraId="1C6F984F" w14:textId="77777777" w:rsidR="00047DF5" w:rsidRDefault="00047DF5" w:rsidP="00047DF5">
      <w:pPr>
        <w:pBdr>
          <w:top w:val="nil"/>
          <w:left w:val="nil"/>
          <w:bottom w:val="nil"/>
          <w:right w:val="nil"/>
          <w:between w:val="nil"/>
        </w:pBdr>
        <w:spacing w:line="360" w:lineRule="auto"/>
        <w:rPr>
          <w:rFonts w:ascii="Constantia" w:hAnsi="Constantia"/>
          <w:color w:val="000000"/>
        </w:rPr>
      </w:pPr>
    </w:p>
    <w:p w14:paraId="0032C7B9" w14:textId="77777777" w:rsidR="00047DF5" w:rsidRDefault="00047DF5" w:rsidP="00047DF5">
      <w:pPr>
        <w:pBdr>
          <w:top w:val="nil"/>
          <w:left w:val="nil"/>
          <w:bottom w:val="nil"/>
          <w:right w:val="nil"/>
          <w:between w:val="nil"/>
        </w:pBdr>
        <w:spacing w:line="360" w:lineRule="auto"/>
        <w:rPr>
          <w:rFonts w:ascii="Constantia" w:hAnsi="Constantia"/>
          <w:color w:val="000000"/>
        </w:rPr>
      </w:pPr>
    </w:p>
    <w:p w14:paraId="3724C073" w14:textId="77777777" w:rsidR="00047DF5" w:rsidRDefault="00047DF5" w:rsidP="00047DF5">
      <w:pPr>
        <w:pBdr>
          <w:top w:val="nil"/>
          <w:left w:val="nil"/>
          <w:bottom w:val="nil"/>
          <w:right w:val="nil"/>
          <w:between w:val="nil"/>
        </w:pBdr>
        <w:spacing w:line="360" w:lineRule="auto"/>
        <w:rPr>
          <w:rFonts w:ascii="Constantia" w:hAnsi="Constantia"/>
          <w:color w:val="000000"/>
        </w:rPr>
      </w:pPr>
    </w:p>
    <w:p w14:paraId="17F7D71F" w14:textId="77777777" w:rsidR="00047DF5" w:rsidRDefault="00047DF5" w:rsidP="00047DF5">
      <w:pPr>
        <w:pBdr>
          <w:top w:val="nil"/>
          <w:left w:val="nil"/>
          <w:bottom w:val="nil"/>
          <w:right w:val="nil"/>
          <w:between w:val="nil"/>
        </w:pBdr>
        <w:spacing w:line="360" w:lineRule="auto"/>
        <w:rPr>
          <w:rFonts w:ascii="Constantia" w:hAnsi="Constantia"/>
          <w:color w:val="000000"/>
        </w:rPr>
      </w:pPr>
    </w:p>
    <w:p w14:paraId="1A046BDF" w14:textId="77777777" w:rsidR="00047DF5" w:rsidRDefault="00047DF5" w:rsidP="00047DF5">
      <w:pPr>
        <w:pBdr>
          <w:top w:val="nil"/>
          <w:left w:val="nil"/>
          <w:bottom w:val="nil"/>
          <w:right w:val="nil"/>
          <w:between w:val="nil"/>
        </w:pBdr>
        <w:spacing w:line="360" w:lineRule="auto"/>
        <w:rPr>
          <w:rFonts w:ascii="Constantia" w:hAnsi="Constantia"/>
          <w:color w:val="000000"/>
        </w:rPr>
      </w:pPr>
    </w:p>
    <w:p w14:paraId="36AB18E9" w14:textId="77777777" w:rsidR="00047DF5" w:rsidRDefault="00047DF5" w:rsidP="00047DF5">
      <w:pPr>
        <w:spacing w:line="360" w:lineRule="auto"/>
        <w:rPr>
          <w:rFonts w:ascii="Constantia" w:hAnsi="Constantia"/>
        </w:rPr>
      </w:pPr>
    </w:p>
    <w:p w14:paraId="5CE786BF" w14:textId="77777777" w:rsidR="00047DF5" w:rsidRDefault="00047DF5" w:rsidP="00047DF5">
      <w:pPr>
        <w:spacing w:line="360" w:lineRule="auto"/>
        <w:rPr>
          <w:rFonts w:ascii="Constantia" w:hAnsi="Constantia"/>
        </w:rPr>
      </w:pPr>
    </w:p>
    <w:tbl>
      <w:tblPr>
        <w:tblW w:w="9720"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586"/>
        <w:gridCol w:w="3268"/>
        <w:gridCol w:w="3866"/>
      </w:tblGrid>
      <w:tr w:rsidR="00047DF5" w14:paraId="15FA1590" w14:textId="77777777" w:rsidTr="0066072F">
        <w:tc>
          <w:tcPr>
            <w:tcW w:w="2586" w:type="dxa"/>
            <w:tcBorders>
              <w:top w:val="nil"/>
              <w:bottom w:val="single" w:sz="18" w:space="0" w:color="FFFFFF"/>
            </w:tcBorders>
            <w:shd w:val="clear" w:color="auto" w:fill="D8DFDE"/>
          </w:tcPr>
          <w:p w14:paraId="39294100" w14:textId="77777777" w:rsidR="00047DF5" w:rsidRDefault="00047DF5" w:rsidP="0066072F">
            <w:pPr>
              <w:pBdr>
                <w:top w:val="nil"/>
                <w:left w:val="nil"/>
                <w:bottom w:val="nil"/>
                <w:right w:val="nil"/>
                <w:between w:val="nil"/>
              </w:pBdr>
              <w:spacing w:line="360" w:lineRule="auto"/>
              <w:rPr>
                <w:rFonts w:ascii="Constantia" w:hAnsi="Constantia"/>
                <w:color w:val="000000"/>
              </w:rPr>
            </w:pPr>
            <w:r>
              <w:rPr>
                <w:rFonts w:ascii="Constantia" w:hAnsi="Constantia"/>
                <w:b/>
                <w:color w:val="000000"/>
              </w:rPr>
              <w:t>Approved by:</w:t>
            </w:r>
          </w:p>
        </w:tc>
        <w:tc>
          <w:tcPr>
            <w:tcW w:w="3268" w:type="dxa"/>
            <w:tcBorders>
              <w:top w:val="nil"/>
              <w:bottom w:val="single" w:sz="18" w:space="0" w:color="FFFFFF"/>
            </w:tcBorders>
            <w:shd w:val="clear" w:color="auto" w:fill="D8DFDE"/>
          </w:tcPr>
          <w:p w14:paraId="7EAF8140" w14:textId="33D349F8" w:rsidR="00047DF5" w:rsidRDefault="00235F28" w:rsidP="0066072F">
            <w:pPr>
              <w:pBdr>
                <w:top w:val="nil"/>
                <w:left w:val="nil"/>
                <w:bottom w:val="nil"/>
                <w:right w:val="nil"/>
                <w:between w:val="nil"/>
              </w:pBdr>
              <w:spacing w:line="360" w:lineRule="auto"/>
              <w:ind w:right="850"/>
              <w:rPr>
                <w:rFonts w:ascii="Constantia" w:hAnsi="Constantia"/>
                <w:color w:val="000000"/>
                <w:sz w:val="22"/>
                <w:szCs w:val="22"/>
                <w:highlight w:val="yellow"/>
              </w:rPr>
            </w:pPr>
            <w:r w:rsidRPr="00235F28">
              <w:rPr>
                <w:rFonts w:ascii="Constantia" w:hAnsi="Constantia"/>
                <w:color w:val="000000"/>
                <w:sz w:val="22"/>
                <w:szCs w:val="22"/>
              </w:rPr>
              <w:t>Ryefield Primary LGB</w:t>
            </w:r>
          </w:p>
        </w:tc>
        <w:tc>
          <w:tcPr>
            <w:tcW w:w="3866" w:type="dxa"/>
            <w:tcBorders>
              <w:top w:val="nil"/>
              <w:bottom w:val="single" w:sz="18" w:space="0" w:color="FFFFFF"/>
            </w:tcBorders>
            <w:shd w:val="clear" w:color="auto" w:fill="D8DFDE"/>
          </w:tcPr>
          <w:p w14:paraId="2DFE75CD" w14:textId="40A92E34" w:rsidR="00047DF5" w:rsidRDefault="00047DF5" w:rsidP="0066072F">
            <w:pPr>
              <w:pBdr>
                <w:top w:val="nil"/>
                <w:left w:val="nil"/>
                <w:bottom w:val="nil"/>
                <w:right w:val="nil"/>
                <w:between w:val="nil"/>
              </w:pBdr>
              <w:spacing w:line="360" w:lineRule="auto"/>
              <w:ind w:right="850"/>
              <w:rPr>
                <w:rFonts w:ascii="Constantia" w:hAnsi="Constantia"/>
                <w:color w:val="000000"/>
                <w:sz w:val="22"/>
                <w:szCs w:val="22"/>
              </w:rPr>
            </w:pPr>
            <w:r>
              <w:rPr>
                <w:rFonts w:ascii="Constantia" w:hAnsi="Constantia"/>
                <w:b/>
                <w:color w:val="000000"/>
                <w:sz w:val="22"/>
                <w:szCs w:val="22"/>
              </w:rPr>
              <w:t>Date:</w:t>
            </w:r>
            <w:r>
              <w:rPr>
                <w:rFonts w:ascii="Constantia" w:hAnsi="Constantia"/>
                <w:color w:val="000000"/>
                <w:sz w:val="22"/>
                <w:szCs w:val="22"/>
              </w:rPr>
              <w:t xml:space="preserve">  </w:t>
            </w:r>
            <w:r w:rsidR="003A5E8A">
              <w:rPr>
                <w:rFonts w:ascii="Constantia" w:hAnsi="Constantia"/>
                <w:sz w:val="22"/>
                <w:szCs w:val="22"/>
              </w:rPr>
              <w:t>06/03/2023</w:t>
            </w:r>
          </w:p>
        </w:tc>
      </w:tr>
      <w:tr w:rsidR="00047DF5" w14:paraId="3107823F" w14:textId="77777777" w:rsidTr="0066072F">
        <w:tc>
          <w:tcPr>
            <w:tcW w:w="2586" w:type="dxa"/>
            <w:tcBorders>
              <w:top w:val="single" w:sz="18" w:space="0" w:color="FFFFFF"/>
              <w:bottom w:val="single" w:sz="18" w:space="0" w:color="FFFFFF"/>
            </w:tcBorders>
            <w:shd w:val="clear" w:color="auto" w:fill="D8DFDE"/>
          </w:tcPr>
          <w:p w14:paraId="3619F1DB" w14:textId="77777777" w:rsidR="00047DF5" w:rsidRDefault="00047DF5" w:rsidP="0066072F">
            <w:pPr>
              <w:pBdr>
                <w:top w:val="nil"/>
                <w:left w:val="nil"/>
                <w:bottom w:val="nil"/>
                <w:right w:val="nil"/>
                <w:between w:val="nil"/>
              </w:pBdr>
              <w:spacing w:line="360" w:lineRule="auto"/>
              <w:rPr>
                <w:rFonts w:ascii="Constantia" w:hAnsi="Constantia"/>
                <w:color w:val="000000"/>
              </w:rPr>
            </w:pPr>
            <w:r>
              <w:rPr>
                <w:rFonts w:ascii="Constantia" w:hAnsi="Constantia"/>
                <w:b/>
                <w:color w:val="000000"/>
              </w:rPr>
              <w:t>Last reviewed on:</w:t>
            </w:r>
          </w:p>
        </w:tc>
        <w:tc>
          <w:tcPr>
            <w:tcW w:w="7134" w:type="dxa"/>
            <w:gridSpan w:val="2"/>
            <w:tcBorders>
              <w:top w:val="single" w:sz="18" w:space="0" w:color="FFFFFF"/>
              <w:bottom w:val="single" w:sz="18" w:space="0" w:color="FFFFFF"/>
            </w:tcBorders>
            <w:shd w:val="clear" w:color="auto" w:fill="D8DFDE"/>
          </w:tcPr>
          <w:p w14:paraId="1C602F69" w14:textId="7A665DD3" w:rsidR="00047DF5" w:rsidRDefault="003A5E8A" w:rsidP="0066072F">
            <w:pPr>
              <w:pBdr>
                <w:top w:val="nil"/>
                <w:left w:val="nil"/>
                <w:bottom w:val="nil"/>
                <w:right w:val="nil"/>
                <w:between w:val="nil"/>
              </w:pBdr>
              <w:spacing w:line="360" w:lineRule="auto"/>
              <w:ind w:right="850"/>
              <w:rPr>
                <w:rFonts w:ascii="Constantia" w:hAnsi="Constantia"/>
                <w:color w:val="000000"/>
                <w:sz w:val="22"/>
                <w:szCs w:val="22"/>
                <w:highlight w:val="yellow"/>
              </w:rPr>
            </w:pPr>
            <w:r>
              <w:rPr>
                <w:rFonts w:ascii="Constantia" w:hAnsi="Constantia"/>
                <w:color w:val="000000"/>
                <w:sz w:val="22"/>
                <w:szCs w:val="22"/>
              </w:rPr>
              <w:t>07/03/2022</w:t>
            </w:r>
          </w:p>
        </w:tc>
      </w:tr>
      <w:tr w:rsidR="00047DF5" w14:paraId="35EE6FB1" w14:textId="77777777" w:rsidTr="0066072F">
        <w:tc>
          <w:tcPr>
            <w:tcW w:w="2586" w:type="dxa"/>
            <w:tcBorders>
              <w:top w:val="single" w:sz="18" w:space="0" w:color="FFFFFF"/>
              <w:bottom w:val="nil"/>
            </w:tcBorders>
            <w:shd w:val="clear" w:color="auto" w:fill="D8DFDE"/>
          </w:tcPr>
          <w:p w14:paraId="081C8015" w14:textId="77777777" w:rsidR="00047DF5" w:rsidRDefault="00047DF5" w:rsidP="0066072F">
            <w:pPr>
              <w:pBdr>
                <w:top w:val="nil"/>
                <w:left w:val="nil"/>
                <w:bottom w:val="nil"/>
                <w:right w:val="nil"/>
                <w:between w:val="nil"/>
              </w:pBdr>
              <w:spacing w:line="360" w:lineRule="auto"/>
              <w:rPr>
                <w:rFonts w:ascii="Constantia" w:hAnsi="Constantia"/>
                <w:color w:val="000000"/>
              </w:rPr>
            </w:pPr>
            <w:r>
              <w:rPr>
                <w:rFonts w:ascii="Constantia" w:hAnsi="Constantia"/>
                <w:b/>
                <w:color w:val="000000"/>
              </w:rPr>
              <w:t>Next review due by:</w:t>
            </w:r>
          </w:p>
        </w:tc>
        <w:tc>
          <w:tcPr>
            <w:tcW w:w="7134" w:type="dxa"/>
            <w:gridSpan w:val="2"/>
            <w:tcBorders>
              <w:top w:val="single" w:sz="18" w:space="0" w:color="FFFFFF"/>
              <w:bottom w:val="nil"/>
            </w:tcBorders>
            <w:shd w:val="clear" w:color="auto" w:fill="D8DFDE"/>
          </w:tcPr>
          <w:p w14:paraId="486A6D43" w14:textId="1CB8FFAD" w:rsidR="00047DF5" w:rsidRDefault="003A5E8A" w:rsidP="0066072F">
            <w:pPr>
              <w:pBdr>
                <w:top w:val="nil"/>
                <w:left w:val="nil"/>
                <w:bottom w:val="nil"/>
                <w:right w:val="nil"/>
                <w:between w:val="nil"/>
              </w:pBdr>
              <w:spacing w:line="360" w:lineRule="auto"/>
              <w:ind w:right="850"/>
              <w:rPr>
                <w:rFonts w:ascii="Constantia" w:hAnsi="Constantia"/>
                <w:color w:val="000000"/>
                <w:sz w:val="22"/>
                <w:szCs w:val="22"/>
                <w:highlight w:val="yellow"/>
              </w:rPr>
            </w:pPr>
            <w:r>
              <w:rPr>
                <w:rFonts w:ascii="Constantia" w:hAnsi="Constantia"/>
                <w:color w:val="000000"/>
                <w:sz w:val="22"/>
                <w:szCs w:val="22"/>
              </w:rPr>
              <w:t>March 2024</w:t>
            </w:r>
          </w:p>
        </w:tc>
      </w:tr>
    </w:tbl>
    <w:p w14:paraId="173FB6AA" w14:textId="77777777" w:rsidR="00047DF5" w:rsidRDefault="00047DF5" w:rsidP="00047DF5">
      <w:pPr>
        <w:pBdr>
          <w:top w:val="nil"/>
          <w:left w:val="nil"/>
          <w:bottom w:val="nil"/>
          <w:right w:val="nil"/>
          <w:between w:val="nil"/>
        </w:pBdr>
        <w:spacing w:line="360" w:lineRule="auto"/>
        <w:rPr>
          <w:rFonts w:ascii="Constantia" w:hAnsi="Constantia"/>
          <w:color w:val="000000"/>
        </w:rPr>
      </w:pPr>
    </w:p>
    <w:p w14:paraId="3296B48D" w14:textId="7C2310D4" w:rsidR="002C03DF" w:rsidRDefault="002C03DF">
      <w:pPr>
        <w:rPr>
          <w:b/>
          <w:sz w:val="45"/>
          <w:szCs w:val="45"/>
        </w:rPr>
      </w:pPr>
    </w:p>
    <w:p w14:paraId="5A99443C" w14:textId="77777777" w:rsidR="000A4735" w:rsidRPr="00047DF5" w:rsidRDefault="00824840" w:rsidP="003B1767">
      <w:pPr>
        <w:pStyle w:val="Title1"/>
        <w:rPr>
          <w:rFonts w:ascii="Constantia" w:hAnsi="Constantia"/>
        </w:rPr>
      </w:pPr>
      <w:r w:rsidRPr="00047DF5">
        <w:rPr>
          <w:rFonts w:ascii="Constantia" w:hAnsi="Constantia"/>
        </w:rPr>
        <w:lastRenderedPageBreak/>
        <w:t>Ryefield Primary School</w:t>
      </w:r>
    </w:p>
    <w:p w14:paraId="44DBA8C8" w14:textId="77777777" w:rsidR="0003285B" w:rsidRPr="00047DF5" w:rsidRDefault="0003285B" w:rsidP="003B1767">
      <w:pPr>
        <w:pStyle w:val="Title1"/>
        <w:rPr>
          <w:rFonts w:ascii="Constantia" w:hAnsi="Constantia"/>
        </w:rPr>
      </w:pPr>
      <w:r w:rsidRPr="00047DF5">
        <w:rPr>
          <w:rFonts w:ascii="Constantia" w:hAnsi="Constantia"/>
        </w:rPr>
        <w:t>Dyslex</w:t>
      </w:r>
      <w:r w:rsidR="007E4F83" w:rsidRPr="00047DF5">
        <w:rPr>
          <w:rFonts w:ascii="Constantia" w:hAnsi="Constantia"/>
        </w:rPr>
        <w:t xml:space="preserve">ia Policy </w:t>
      </w:r>
    </w:p>
    <w:p w14:paraId="39E6EB94" w14:textId="77777777" w:rsidR="00DD6EFD" w:rsidRDefault="00E7067C" w:rsidP="003B1767">
      <w:pPr>
        <w:pStyle w:val="Title1"/>
      </w:pPr>
      <w:r>
        <w:rPr>
          <w:noProof/>
          <w:lang w:val="en-GB" w:eastAsia="en-GB"/>
        </w:rPr>
        <w:drawing>
          <wp:inline distT="0" distB="0" distL="0" distR="0" wp14:anchorId="6394DDCF" wp14:editId="610E3719">
            <wp:extent cx="1095375" cy="1000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000125"/>
                    </a:xfrm>
                    <a:prstGeom prst="rect">
                      <a:avLst/>
                    </a:prstGeom>
                    <a:noFill/>
                  </pic:spPr>
                </pic:pic>
              </a:graphicData>
            </a:graphic>
          </wp:inline>
        </w:drawing>
      </w:r>
      <w:r w:rsidR="00266802">
        <w:t xml:space="preserve">    </w:t>
      </w:r>
      <w:r w:rsidR="00266802">
        <w:rPr>
          <w:noProof/>
          <w:lang w:val="en-GB" w:eastAsia="en-GB"/>
        </w:rPr>
        <w:drawing>
          <wp:inline distT="0" distB="0" distL="0" distR="0" wp14:anchorId="79649F4F" wp14:editId="244082C0">
            <wp:extent cx="109537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9072" t="38889" r="83134" b="50889"/>
                    <a:stretch/>
                  </pic:blipFill>
                  <pic:spPr bwMode="auto">
                    <a:xfrm>
                      <a:off x="0" y="0"/>
                      <a:ext cx="1106351" cy="1010147"/>
                    </a:xfrm>
                    <a:prstGeom prst="rect">
                      <a:avLst/>
                    </a:prstGeom>
                    <a:ln>
                      <a:noFill/>
                    </a:ln>
                    <a:extLst>
                      <a:ext uri="{53640926-AAD7-44D8-BBD7-CCE9431645EC}">
                        <a14:shadowObscured xmlns:a14="http://schemas.microsoft.com/office/drawing/2010/main"/>
                      </a:ext>
                    </a:extLst>
                  </pic:spPr>
                </pic:pic>
              </a:graphicData>
            </a:graphic>
          </wp:inline>
        </w:drawing>
      </w:r>
    </w:p>
    <w:p w14:paraId="6AE86E52" w14:textId="77777777" w:rsidR="002941A9" w:rsidRPr="00047DF5" w:rsidRDefault="002941A9" w:rsidP="00D6261F">
      <w:pPr>
        <w:rPr>
          <w:rFonts w:ascii="Constantia" w:eastAsia="MS Gothic" w:hAnsi="Constantia"/>
          <w:b/>
          <w:bCs/>
          <w:color w:val="0070C0"/>
          <w:sz w:val="44"/>
          <w:szCs w:val="32"/>
        </w:rPr>
      </w:pPr>
      <w:bookmarkStart w:id="1" w:name="_Toc357429510"/>
    </w:p>
    <w:p w14:paraId="71DD2CA8" w14:textId="77777777" w:rsidR="00824840" w:rsidRPr="00047DF5" w:rsidRDefault="00824840" w:rsidP="00824840">
      <w:pPr>
        <w:rPr>
          <w:rFonts w:ascii="Constantia" w:hAnsi="Constantia"/>
          <w:b/>
          <w:sz w:val="28"/>
        </w:rPr>
      </w:pPr>
      <w:r w:rsidRPr="00047DF5">
        <w:rPr>
          <w:rFonts w:ascii="Constantia" w:hAnsi="Constantia"/>
          <w:b/>
          <w:sz w:val="28"/>
        </w:rPr>
        <w:t>Contents</w:t>
      </w:r>
    </w:p>
    <w:p w14:paraId="4D072663" w14:textId="617BCAB7" w:rsidR="00824840" w:rsidRPr="00047DF5" w:rsidRDefault="00824840" w:rsidP="00824840">
      <w:pPr>
        <w:pStyle w:val="TOC1"/>
        <w:rPr>
          <w:rFonts w:ascii="Constantia" w:eastAsia="Times New Roman" w:hAnsi="Constantia"/>
          <w:noProof/>
          <w:szCs w:val="22"/>
          <w:lang w:val="en-GB" w:eastAsia="en-GB"/>
        </w:rPr>
      </w:pPr>
      <w:r w:rsidRPr="00047DF5">
        <w:rPr>
          <w:rFonts w:ascii="Constantia" w:hAnsi="Constantia"/>
        </w:rPr>
        <w:fldChar w:fldCharType="begin"/>
      </w:r>
      <w:r w:rsidRPr="00047DF5">
        <w:rPr>
          <w:rFonts w:ascii="Constantia" w:hAnsi="Constantia"/>
        </w:rPr>
        <w:instrText xml:space="preserve"> TOC \o "2-2" \t "Heading 1,1" </w:instrText>
      </w:r>
      <w:r w:rsidRPr="00047DF5">
        <w:rPr>
          <w:rFonts w:ascii="Constantia" w:hAnsi="Constantia"/>
        </w:rPr>
        <w:fldChar w:fldCharType="separate"/>
      </w:r>
      <w:r w:rsidRPr="00047DF5">
        <w:rPr>
          <w:rFonts w:ascii="Constantia" w:hAnsi="Constantia"/>
          <w:noProof/>
        </w:rPr>
        <w:t>1. Aims</w:t>
      </w:r>
      <w:r w:rsidRPr="00047DF5">
        <w:rPr>
          <w:rFonts w:ascii="Constantia" w:hAnsi="Constantia"/>
          <w:noProof/>
        </w:rPr>
        <w:tab/>
      </w:r>
      <w:r w:rsidR="00047DF5" w:rsidRPr="00047DF5">
        <w:rPr>
          <w:rFonts w:ascii="Constantia" w:hAnsi="Constantia"/>
          <w:noProof/>
        </w:rPr>
        <w:t>3</w:t>
      </w:r>
    </w:p>
    <w:p w14:paraId="26587976" w14:textId="63421E22" w:rsidR="00824840" w:rsidRPr="00047DF5" w:rsidRDefault="00824840" w:rsidP="00824840">
      <w:pPr>
        <w:pStyle w:val="TOC1"/>
        <w:rPr>
          <w:rFonts w:ascii="Constantia" w:eastAsia="Times New Roman" w:hAnsi="Constantia"/>
          <w:noProof/>
          <w:szCs w:val="22"/>
          <w:lang w:val="en-GB" w:eastAsia="en-GB"/>
        </w:rPr>
      </w:pPr>
      <w:r w:rsidRPr="00047DF5">
        <w:rPr>
          <w:rFonts w:ascii="Constantia" w:hAnsi="Constantia"/>
          <w:noProof/>
        </w:rPr>
        <w:t>2. Legislation and guidance</w:t>
      </w:r>
      <w:r w:rsidRPr="00047DF5">
        <w:rPr>
          <w:rFonts w:ascii="Constantia" w:hAnsi="Constantia"/>
          <w:noProof/>
        </w:rPr>
        <w:tab/>
      </w:r>
      <w:r w:rsidR="00047DF5" w:rsidRPr="00047DF5">
        <w:rPr>
          <w:rFonts w:ascii="Constantia" w:hAnsi="Constantia"/>
          <w:noProof/>
        </w:rPr>
        <w:t>3</w:t>
      </w:r>
    </w:p>
    <w:p w14:paraId="2B386103" w14:textId="20176781" w:rsidR="00824840" w:rsidRPr="00047DF5" w:rsidRDefault="00824840" w:rsidP="00824840">
      <w:pPr>
        <w:pStyle w:val="TOC1"/>
        <w:rPr>
          <w:rFonts w:ascii="Constantia" w:eastAsia="Times New Roman" w:hAnsi="Constantia"/>
          <w:noProof/>
          <w:szCs w:val="22"/>
          <w:lang w:val="en-GB" w:eastAsia="en-GB"/>
        </w:rPr>
      </w:pPr>
      <w:r w:rsidRPr="00047DF5">
        <w:rPr>
          <w:rFonts w:ascii="Constantia" w:hAnsi="Constantia"/>
          <w:noProof/>
        </w:rPr>
        <w:t>3. Definitions</w:t>
      </w:r>
      <w:r w:rsidRPr="00047DF5">
        <w:rPr>
          <w:rFonts w:ascii="Constantia" w:hAnsi="Constantia"/>
          <w:noProof/>
        </w:rPr>
        <w:tab/>
      </w:r>
      <w:r w:rsidR="00047DF5" w:rsidRPr="00047DF5">
        <w:rPr>
          <w:rFonts w:ascii="Constantia" w:hAnsi="Constantia"/>
          <w:noProof/>
        </w:rPr>
        <w:t>3</w:t>
      </w:r>
    </w:p>
    <w:p w14:paraId="2CEE6BF6" w14:textId="21500138" w:rsidR="00824840" w:rsidRPr="00047DF5" w:rsidRDefault="00824840" w:rsidP="00824840">
      <w:pPr>
        <w:pStyle w:val="TOC1"/>
        <w:rPr>
          <w:rFonts w:ascii="Constantia" w:eastAsia="Times New Roman" w:hAnsi="Constantia"/>
          <w:noProof/>
          <w:szCs w:val="22"/>
          <w:lang w:val="en-GB" w:eastAsia="en-GB"/>
        </w:rPr>
      </w:pPr>
      <w:r w:rsidRPr="00047DF5">
        <w:rPr>
          <w:rFonts w:ascii="Constantia" w:hAnsi="Constantia"/>
          <w:noProof/>
        </w:rPr>
        <w:t>4. Roles and responsibilities</w:t>
      </w:r>
      <w:r w:rsidRPr="00047DF5">
        <w:rPr>
          <w:rFonts w:ascii="Constantia" w:hAnsi="Constantia"/>
          <w:noProof/>
        </w:rPr>
        <w:tab/>
      </w:r>
      <w:r w:rsidR="00047DF5">
        <w:rPr>
          <w:rFonts w:ascii="Constantia" w:hAnsi="Constantia"/>
          <w:noProof/>
        </w:rPr>
        <w:t>4</w:t>
      </w:r>
    </w:p>
    <w:p w14:paraId="51B074DD" w14:textId="1563E847" w:rsidR="00824840" w:rsidRPr="00047DF5" w:rsidRDefault="00824840" w:rsidP="00824840">
      <w:pPr>
        <w:pStyle w:val="TOC1"/>
        <w:rPr>
          <w:rFonts w:ascii="Constantia" w:eastAsia="Times New Roman" w:hAnsi="Constantia"/>
          <w:noProof/>
          <w:szCs w:val="22"/>
          <w:lang w:val="en-GB" w:eastAsia="en-GB"/>
        </w:rPr>
      </w:pPr>
      <w:r w:rsidRPr="00047DF5">
        <w:rPr>
          <w:rFonts w:ascii="Constantia" w:hAnsi="Constantia"/>
          <w:noProof/>
        </w:rPr>
        <w:t xml:space="preserve">5. </w:t>
      </w:r>
      <w:r w:rsidR="00E716EC" w:rsidRPr="00047DF5">
        <w:rPr>
          <w:rFonts w:ascii="Constantia" w:hAnsi="Constantia"/>
          <w:noProof/>
        </w:rPr>
        <w:t>Dyslexia Provision at Ryefield……………………………………………………………………………………………………</w:t>
      </w:r>
      <w:r w:rsidR="00D82502" w:rsidRPr="00047DF5">
        <w:rPr>
          <w:rFonts w:ascii="Constantia" w:hAnsi="Constantia"/>
          <w:noProof/>
        </w:rPr>
        <w:t>…</w:t>
      </w:r>
      <w:r w:rsidR="00047DF5">
        <w:rPr>
          <w:rFonts w:ascii="Constantia" w:hAnsi="Constantia"/>
          <w:noProof/>
        </w:rPr>
        <w:t>6</w:t>
      </w:r>
    </w:p>
    <w:p w14:paraId="79801A79" w14:textId="56794E5E" w:rsidR="00824840" w:rsidRPr="00047DF5" w:rsidRDefault="00824840" w:rsidP="00824840">
      <w:pPr>
        <w:pStyle w:val="TOC1"/>
        <w:rPr>
          <w:rFonts w:ascii="Constantia" w:eastAsia="Times New Roman" w:hAnsi="Constantia"/>
          <w:noProof/>
          <w:szCs w:val="22"/>
          <w:lang w:val="en-GB" w:eastAsia="en-GB"/>
        </w:rPr>
      </w:pPr>
      <w:r w:rsidRPr="00047DF5">
        <w:rPr>
          <w:rFonts w:ascii="Constantia" w:hAnsi="Constantia"/>
          <w:noProof/>
        </w:rPr>
        <w:t>6. Monitoring arrangements</w:t>
      </w:r>
      <w:r w:rsidRPr="00047DF5">
        <w:rPr>
          <w:rFonts w:ascii="Constantia" w:hAnsi="Constantia"/>
          <w:noProof/>
        </w:rPr>
        <w:tab/>
      </w:r>
      <w:r w:rsidR="00047DF5">
        <w:rPr>
          <w:rFonts w:ascii="Constantia" w:hAnsi="Constantia"/>
          <w:noProof/>
        </w:rPr>
        <w:t>9</w:t>
      </w:r>
    </w:p>
    <w:p w14:paraId="42848C24" w14:textId="36397F4C" w:rsidR="00824840" w:rsidRPr="00047DF5" w:rsidRDefault="00824840" w:rsidP="00824840">
      <w:pPr>
        <w:pStyle w:val="TOC1"/>
        <w:rPr>
          <w:rFonts w:ascii="Constantia" w:hAnsi="Constantia"/>
          <w:noProof/>
        </w:rPr>
      </w:pPr>
      <w:r w:rsidRPr="00047DF5">
        <w:rPr>
          <w:rFonts w:ascii="Constantia" w:hAnsi="Constantia"/>
          <w:noProof/>
        </w:rPr>
        <w:t>7. Links with other policies and documents</w:t>
      </w:r>
      <w:r w:rsidRPr="00047DF5">
        <w:rPr>
          <w:rFonts w:ascii="Constantia" w:hAnsi="Constantia"/>
          <w:noProof/>
        </w:rPr>
        <w:tab/>
      </w:r>
      <w:r w:rsidR="00047DF5">
        <w:rPr>
          <w:rFonts w:ascii="Constantia" w:hAnsi="Constantia"/>
          <w:noProof/>
        </w:rPr>
        <w:t>9</w:t>
      </w:r>
    </w:p>
    <w:p w14:paraId="3177E3C4" w14:textId="6A3088AA" w:rsidR="00111A41" w:rsidRPr="00047DF5" w:rsidRDefault="00111A41" w:rsidP="00111A41">
      <w:pPr>
        <w:rPr>
          <w:rFonts w:ascii="Constantia" w:hAnsi="Constantia"/>
        </w:rPr>
      </w:pPr>
      <w:r w:rsidRPr="00047DF5">
        <w:rPr>
          <w:rFonts w:ascii="Constantia" w:hAnsi="Constantia"/>
        </w:rPr>
        <w:t xml:space="preserve"> </w:t>
      </w:r>
    </w:p>
    <w:p w14:paraId="5F69A2DA" w14:textId="77777777" w:rsidR="00111A41" w:rsidRPr="00047DF5" w:rsidRDefault="00111A41" w:rsidP="00111A41">
      <w:pPr>
        <w:rPr>
          <w:rFonts w:ascii="Constantia" w:hAnsi="Constantia"/>
        </w:rPr>
      </w:pPr>
    </w:p>
    <w:p w14:paraId="72997E6D" w14:textId="77777777" w:rsidR="00824840" w:rsidRDefault="00824840" w:rsidP="00824840">
      <w:pPr>
        <w:sectPr w:rsidR="00824840" w:rsidSect="002C03DF">
          <w:footerReference w:type="even" r:id="rId11"/>
          <w:footerReference w:type="default" r:id="rId12"/>
          <w:pgSz w:w="11900" w:h="16840"/>
          <w:pgMar w:top="851" w:right="1134" w:bottom="1134" w:left="1134" w:header="567" w:footer="567" w:gutter="0"/>
          <w:cols w:space="708"/>
          <w:titlePg/>
          <w:docGrid w:linePitch="360"/>
        </w:sectPr>
      </w:pPr>
      <w:r w:rsidRPr="00047DF5">
        <w:rPr>
          <w:rFonts w:ascii="Constantia" w:hAnsi="Constantia"/>
          <w:sz w:val="22"/>
        </w:rPr>
        <w:fldChar w:fldCharType="end"/>
      </w:r>
    </w:p>
    <w:p w14:paraId="059417C2" w14:textId="77777777" w:rsidR="009A0C3F" w:rsidRDefault="009A0C3F" w:rsidP="00D6261F"/>
    <w:p w14:paraId="1D602035" w14:textId="77777777" w:rsidR="00456549" w:rsidRPr="00047DF5" w:rsidRDefault="00E573E8" w:rsidP="003B1767">
      <w:pPr>
        <w:pStyle w:val="Heading1"/>
        <w:rPr>
          <w:rFonts w:ascii="Constantia" w:hAnsi="Constantia"/>
        </w:rPr>
      </w:pPr>
      <w:bookmarkStart w:id="2" w:name="_Toc492996803"/>
      <w:bookmarkEnd w:id="1"/>
      <w:r w:rsidRPr="00047DF5">
        <w:rPr>
          <w:rFonts w:ascii="Constantia" w:hAnsi="Constantia"/>
        </w:rPr>
        <w:t>1. Aims</w:t>
      </w:r>
      <w:bookmarkEnd w:id="2"/>
    </w:p>
    <w:p w14:paraId="0BC0439C" w14:textId="0DBBCDF8" w:rsidR="00E573E8" w:rsidRPr="00047DF5" w:rsidRDefault="00881621" w:rsidP="00E573E8">
      <w:pPr>
        <w:rPr>
          <w:rFonts w:ascii="Constantia" w:hAnsi="Constantia" w:cs="Arial"/>
          <w:szCs w:val="20"/>
        </w:rPr>
      </w:pPr>
      <w:r w:rsidRPr="00047DF5">
        <w:rPr>
          <w:rFonts w:ascii="Constantia" w:hAnsi="Constantia" w:cs="Arial"/>
          <w:szCs w:val="20"/>
        </w:rPr>
        <w:t>This</w:t>
      </w:r>
      <w:r w:rsidR="007E4F83" w:rsidRPr="00047DF5">
        <w:rPr>
          <w:rFonts w:ascii="Constantia" w:hAnsi="Constantia" w:cs="Arial"/>
          <w:szCs w:val="20"/>
        </w:rPr>
        <w:t xml:space="preserve"> Dyslexia policy</w:t>
      </w:r>
      <w:r w:rsidR="00E573E8" w:rsidRPr="00047DF5">
        <w:rPr>
          <w:rFonts w:ascii="Constantia" w:hAnsi="Constantia" w:cs="Arial"/>
          <w:szCs w:val="20"/>
        </w:rPr>
        <w:t xml:space="preserve"> aims to:</w:t>
      </w:r>
    </w:p>
    <w:p w14:paraId="78D95A9D" w14:textId="7C3FAC04" w:rsidR="00877AD8" w:rsidRPr="00047DF5" w:rsidRDefault="00877AD8" w:rsidP="00877AD8">
      <w:pPr>
        <w:pStyle w:val="ListParagraph"/>
        <w:numPr>
          <w:ilvl w:val="0"/>
          <w:numId w:val="27"/>
        </w:numPr>
        <w:rPr>
          <w:rFonts w:ascii="Constantia" w:hAnsi="Constantia" w:cs="Arial"/>
          <w:szCs w:val="20"/>
        </w:rPr>
      </w:pPr>
      <w:r w:rsidRPr="00047DF5">
        <w:rPr>
          <w:rFonts w:ascii="Constantia" w:hAnsi="Constantia" w:cs="Arial"/>
          <w:szCs w:val="20"/>
        </w:rPr>
        <w:t>Clarify the terminology</w:t>
      </w:r>
    </w:p>
    <w:p w14:paraId="69EE6D8B" w14:textId="35A138D3" w:rsidR="00E573E8" w:rsidRPr="00047DF5" w:rsidRDefault="00E573E8" w:rsidP="00891BCD">
      <w:pPr>
        <w:pStyle w:val="ListParagraph"/>
        <w:rPr>
          <w:rFonts w:ascii="Constantia" w:hAnsi="Constantia"/>
        </w:rPr>
      </w:pPr>
      <w:r w:rsidRPr="00047DF5">
        <w:rPr>
          <w:rFonts w:ascii="Constantia" w:hAnsi="Constantia"/>
        </w:rPr>
        <w:t xml:space="preserve">Set out how </w:t>
      </w:r>
      <w:r w:rsidR="00C22E67" w:rsidRPr="00047DF5">
        <w:rPr>
          <w:rFonts w:ascii="Constantia" w:hAnsi="Constantia"/>
        </w:rPr>
        <w:t>Ryefield Primary S</w:t>
      </w:r>
      <w:r w:rsidRPr="00047DF5">
        <w:rPr>
          <w:rFonts w:ascii="Constantia" w:hAnsi="Constantia"/>
        </w:rPr>
        <w:t>chool will support and make provision for pupils with</w:t>
      </w:r>
      <w:r w:rsidR="007E4F83" w:rsidRPr="00047DF5">
        <w:rPr>
          <w:rFonts w:ascii="Constantia" w:hAnsi="Constantia"/>
        </w:rPr>
        <w:t xml:space="preserve"> </w:t>
      </w:r>
      <w:r w:rsidR="00C22E67" w:rsidRPr="00047DF5">
        <w:rPr>
          <w:rFonts w:ascii="Constantia" w:hAnsi="Constantia"/>
        </w:rPr>
        <w:t>the</w:t>
      </w:r>
      <w:r w:rsidR="007E4F83" w:rsidRPr="00047DF5">
        <w:rPr>
          <w:rFonts w:ascii="Constantia" w:hAnsi="Constantia"/>
        </w:rPr>
        <w:t xml:space="preserve"> specific learning difficulty (SpLD)</w:t>
      </w:r>
      <w:r w:rsidR="00CE1E65" w:rsidRPr="00047DF5">
        <w:rPr>
          <w:rFonts w:ascii="Constantia" w:hAnsi="Constantia"/>
        </w:rPr>
        <w:t xml:space="preserve"> diagnosed as ‘d</w:t>
      </w:r>
      <w:r w:rsidR="007E4F83" w:rsidRPr="00047DF5">
        <w:rPr>
          <w:rFonts w:ascii="Constantia" w:hAnsi="Constantia"/>
        </w:rPr>
        <w:t>yslexia</w:t>
      </w:r>
      <w:r w:rsidR="00C22E67" w:rsidRPr="00047DF5">
        <w:rPr>
          <w:rFonts w:ascii="Constantia" w:hAnsi="Constantia"/>
        </w:rPr>
        <w:t>’,</w:t>
      </w:r>
      <w:r w:rsidR="007E4F83" w:rsidRPr="00047DF5">
        <w:rPr>
          <w:rFonts w:ascii="Constantia" w:hAnsi="Constantia"/>
        </w:rPr>
        <w:t xml:space="preserve"> or pupils with characteristics of </w:t>
      </w:r>
      <w:r w:rsidR="00CA7AF3" w:rsidRPr="00047DF5">
        <w:rPr>
          <w:rFonts w:ascii="Constantia" w:hAnsi="Constantia"/>
        </w:rPr>
        <w:t>a</w:t>
      </w:r>
      <w:r w:rsidR="007E4F83" w:rsidRPr="00047DF5">
        <w:rPr>
          <w:rFonts w:ascii="Constantia" w:hAnsi="Constantia"/>
        </w:rPr>
        <w:t xml:space="preserve"> </w:t>
      </w:r>
      <w:r w:rsidR="00C22E67" w:rsidRPr="00047DF5">
        <w:rPr>
          <w:rFonts w:ascii="Constantia" w:hAnsi="Constantia"/>
        </w:rPr>
        <w:t xml:space="preserve">literacy learning </w:t>
      </w:r>
      <w:r w:rsidR="007E4F83" w:rsidRPr="00047DF5">
        <w:rPr>
          <w:rFonts w:ascii="Constantia" w:hAnsi="Constantia"/>
        </w:rPr>
        <w:t>difficulty</w:t>
      </w:r>
      <w:r w:rsidR="008F67F1" w:rsidRPr="00047DF5">
        <w:rPr>
          <w:rFonts w:ascii="Constantia" w:hAnsi="Constantia"/>
        </w:rPr>
        <w:t xml:space="preserve"> </w:t>
      </w:r>
    </w:p>
    <w:p w14:paraId="7AED5E56" w14:textId="588F2C0F" w:rsidR="00E573E8" w:rsidRPr="00047DF5" w:rsidRDefault="00877AD8" w:rsidP="00E573E8">
      <w:pPr>
        <w:pStyle w:val="ListParagraph"/>
        <w:rPr>
          <w:rFonts w:ascii="Constantia" w:hAnsi="Constantia"/>
        </w:rPr>
      </w:pPr>
      <w:r w:rsidRPr="00047DF5">
        <w:rPr>
          <w:rFonts w:ascii="Constantia" w:hAnsi="Constantia"/>
        </w:rPr>
        <w:t>Clarify</w:t>
      </w:r>
      <w:r w:rsidR="00E573E8" w:rsidRPr="00047DF5">
        <w:rPr>
          <w:rFonts w:ascii="Constantia" w:hAnsi="Constantia"/>
        </w:rPr>
        <w:t xml:space="preserve"> the roles and responsibilities of everyone involved </w:t>
      </w:r>
      <w:r w:rsidR="007E4F83" w:rsidRPr="00047DF5">
        <w:rPr>
          <w:rFonts w:ascii="Constantia" w:hAnsi="Constantia"/>
        </w:rPr>
        <w:t xml:space="preserve">in providing </w:t>
      </w:r>
      <w:r w:rsidRPr="00047DF5">
        <w:rPr>
          <w:rFonts w:ascii="Constantia" w:hAnsi="Constantia"/>
        </w:rPr>
        <w:t xml:space="preserve">support </w:t>
      </w:r>
      <w:r w:rsidR="007E4F83" w:rsidRPr="00047DF5">
        <w:rPr>
          <w:rFonts w:ascii="Constantia" w:hAnsi="Constantia"/>
        </w:rPr>
        <w:t>for pupils with dyslexia</w:t>
      </w:r>
    </w:p>
    <w:p w14:paraId="7CA87317" w14:textId="77777777" w:rsidR="00CA7AF3" w:rsidRPr="00047DF5" w:rsidRDefault="00CA7AF3" w:rsidP="008F67F1">
      <w:pPr>
        <w:pStyle w:val="Caption1"/>
        <w:rPr>
          <w:rFonts w:ascii="Constantia" w:hAnsi="Constantia"/>
          <w:i w:val="0"/>
          <w:color w:val="auto"/>
        </w:rPr>
      </w:pPr>
    </w:p>
    <w:p w14:paraId="0D323288" w14:textId="050DC76E" w:rsidR="008702BC" w:rsidRPr="00047DF5" w:rsidRDefault="008F67F1" w:rsidP="008F67F1">
      <w:pPr>
        <w:pStyle w:val="Caption1"/>
        <w:rPr>
          <w:rFonts w:ascii="Constantia" w:hAnsi="Constantia"/>
          <w:i w:val="0"/>
          <w:color w:val="auto"/>
        </w:rPr>
      </w:pPr>
      <w:r w:rsidRPr="00047DF5">
        <w:rPr>
          <w:rFonts w:ascii="Constantia" w:hAnsi="Constantia"/>
          <w:i w:val="0"/>
          <w:color w:val="auto"/>
        </w:rPr>
        <w:t>At Ryefield</w:t>
      </w:r>
      <w:r w:rsidR="00C22E67" w:rsidRPr="00047DF5">
        <w:rPr>
          <w:rFonts w:ascii="Constantia" w:hAnsi="Constantia"/>
          <w:i w:val="0"/>
          <w:color w:val="auto"/>
        </w:rPr>
        <w:t xml:space="preserve"> School,</w:t>
      </w:r>
      <w:r w:rsidR="00877AD8" w:rsidRPr="00047DF5">
        <w:rPr>
          <w:rFonts w:ascii="Constantia" w:hAnsi="Constantia"/>
          <w:i w:val="0"/>
          <w:color w:val="auto"/>
        </w:rPr>
        <w:t xml:space="preserve"> staff</w:t>
      </w:r>
      <w:r w:rsidR="004067FF" w:rsidRPr="00047DF5">
        <w:rPr>
          <w:rFonts w:ascii="Constantia" w:hAnsi="Constantia"/>
          <w:i w:val="0"/>
          <w:color w:val="auto"/>
        </w:rPr>
        <w:t xml:space="preserve"> are committed to offering an inclusive curriculum to ensure the best possible progress for all pupil</w:t>
      </w:r>
      <w:r w:rsidR="00877AD8" w:rsidRPr="00047DF5">
        <w:rPr>
          <w:rFonts w:ascii="Constantia" w:hAnsi="Constantia"/>
          <w:i w:val="0"/>
          <w:color w:val="auto"/>
        </w:rPr>
        <w:t>s</w:t>
      </w:r>
      <w:r w:rsidR="007E4F83" w:rsidRPr="00047DF5">
        <w:rPr>
          <w:rFonts w:ascii="Constantia" w:hAnsi="Constantia"/>
          <w:i w:val="0"/>
          <w:color w:val="auto"/>
        </w:rPr>
        <w:t>. All pupils</w:t>
      </w:r>
      <w:r w:rsidR="004067FF" w:rsidRPr="00047DF5">
        <w:rPr>
          <w:rFonts w:ascii="Constantia" w:hAnsi="Constantia"/>
          <w:i w:val="0"/>
          <w:color w:val="auto"/>
        </w:rPr>
        <w:t xml:space="preserve"> are valued, respected and equal members of the school. Every effort is made to ensure that </w:t>
      </w:r>
      <w:r w:rsidR="007E4F83" w:rsidRPr="00047DF5">
        <w:rPr>
          <w:rFonts w:ascii="Constantia" w:hAnsi="Constantia"/>
          <w:i w:val="0"/>
          <w:color w:val="auto"/>
        </w:rPr>
        <w:t>pupils identified as having dyslexia</w:t>
      </w:r>
      <w:r w:rsidR="004067FF" w:rsidRPr="00047DF5">
        <w:rPr>
          <w:rFonts w:ascii="Constantia" w:hAnsi="Constantia"/>
          <w:i w:val="0"/>
          <w:color w:val="auto"/>
        </w:rPr>
        <w:t xml:space="preserve"> are fully integrated into mainstream classes and have full acc</w:t>
      </w:r>
      <w:r w:rsidR="007E4F83" w:rsidRPr="00047DF5">
        <w:rPr>
          <w:rFonts w:ascii="Constantia" w:hAnsi="Constantia"/>
          <w:i w:val="0"/>
          <w:color w:val="auto"/>
        </w:rPr>
        <w:t xml:space="preserve">ess to the </w:t>
      </w:r>
      <w:r w:rsidR="00974E1F" w:rsidRPr="00047DF5">
        <w:rPr>
          <w:rFonts w:ascii="Constantia" w:hAnsi="Constantia"/>
          <w:i w:val="0"/>
          <w:color w:val="auto"/>
        </w:rPr>
        <w:t xml:space="preserve">National Curriculum. </w:t>
      </w:r>
      <w:r w:rsidR="004067FF" w:rsidRPr="00047DF5">
        <w:rPr>
          <w:rFonts w:ascii="Constantia" w:hAnsi="Constantia"/>
          <w:i w:val="0"/>
          <w:color w:val="auto"/>
        </w:rPr>
        <w:t>As such</w:t>
      </w:r>
      <w:r w:rsidR="007E4F83" w:rsidRPr="00047DF5">
        <w:rPr>
          <w:rFonts w:ascii="Constantia" w:hAnsi="Constantia"/>
          <w:i w:val="0"/>
          <w:color w:val="auto"/>
        </w:rPr>
        <w:t>, provision for pupils with dyslexia</w:t>
      </w:r>
      <w:r w:rsidR="004067FF" w:rsidRPr="00047DF5">
        <w:rPr>
          <w:rFonts w:ascii="Constantia" w:hAnsi="Constantia"/>
          <w:i w:val="0"/>
          <w:color w:val="auto"/>
        </w:rPr>
        <w:t xml:space="preserve"> is a </w:t>
      </w:r>
      <w:r w:rsidR="00B92A3B" w:rsidRPr="00047DF5">
        <w:rPr>
          <w:rFonts w:ascii="Constantia" w:hAnsi="Constantia"/>
          <w:i w:val="0"/>
          <w:color w:val="auto"/>
        </w:rPr>
        <w:t>matter for the whole school</w:t>
      </w:r>
      <w:r w:rsidR="004067FF" w:rsidRPr="00047DF5">
        <w:rPr>
          <w:rFonts w:ascii="Constantia" w:hAnsi="Constantia"/>
          <w:i w:val="0"/>
          <w:color w:val="auto"/>
        </w:rPr>
        <w:t>.</w:t>
      </w:r>
      <w:r w:rsidR="008702BC" w:rsidRPr="00047DF5">
        <w:rPr>
          <w:rFonts w:ascii="Constantia" w:hAnsi="Constantia"/>
          <w:i w:val="0"/>
          <w:color w:val="auto"/>
        </w:rPr>
        <w:t xml:space="preserve"> </w:t>
      </w:r>
    </w:p>
    <w:p w14:paraId="38B6A6DF" w14:textId="186240F1" w:rsidR="008702BC" w:rsidRPr="00047DF5" w:rsidRDefault="008702BC" w:rsidP="008702BC">
      <w:pPr>
        <w:rPr>
          <w:rFonts w:ascii="Constantia" w:hAnsi="Constantia"/>
          <w:bCs/>
          <w:lang w:val="en-GB"/>
        </w:rPr>
      </w:pPr>
      <w:r w:rsidRPr="00047DF5">
        <w:rPr>
          <w:rFonts w:ascii="Constantia" w:hAnsi="Constantia"/>
        </w:rPr>
        <w:t xml:space="preserve">Effective teachers nurture an inclusive mindset by enabling their pupils to develop strategies to match their difficulties, recognise that they have </w:t>
      </w:r>
      <w:r w:rsidR="002F12A0" w:rsidRPr="00047DF5">
        <w:rPr>
          <w:rFonts w:ascii="Constantia" w:hAnsi="Constantia"/>
        </w:rPr>
        <w:t>strengths that</w:t>
      </w:r>
      <w:r w:rsidRPr="00047DF5">
        <w:rPr>
          <w:rFonts w:ascii="Constantia" w:hAnsi="Constantia"/>
        </w:rPr>
        <w:t xml:space="preserve"> are valued in society and develop a strong self-image, despite their learning differences.</w:t>
      </w:r>
      <w:r w:rsidRPr="00047DF5">
        <w:rPr>
          <w:rFonts w:ascii="Constantia" w:hAnsi="Constantia"/>
          <w:bCs/>
          <w:lang w:val="en-GB"/>
        </w:rPr>
        <w:t xml:space="preserve"> Whilst many factors contribute to the range of difficulties experienced by some pupils, we believe that much can be done to overcome them, with families, teachers and pupils working together.</w:t>
      </w:r>
    </w:p>
    <w:p w14:paraId="6C108DD9" w14:textId="59C94819" w:rsidR="00877AD8" w:rsidRPr="00047DF5" w:rsidRDefault="00877AD8" w:rsidP="008F67F1">
      <w:pPr>
        <w:pStyle w:val="Caption1"/>
        <w:rPr>
          <w:rFonts w:ascii="Constantia" w:hAnsi="Constantia"/>
          <w:i w:val="0"/>
          <w:color w:val="auto"/>
        </w:rPr>
      </w:pPr>
    </w:p>
    <w:p w14:paraId="2873A287" w14:textId="7A8817AC" w:rsidR="004067FF" w:rsidRPr="00047DF5" w:rsidRDefault="00753950" w:rsidP="00C22E67">
      <w:pPr>
        <w:pStyle w:val="Caption1"/>
        <w:rPr>
          <w:rFonts w:ascii="Constantia" w:hAnsi="Constantia"/>
          <w:i w:val="0"/>
          <w:color w:val="auto"/>
        </w:rPr>
      </w:pPr>
      <w:r w:rsidRPr="00047DF5">
        <w:rPr>
          <w:rFonts w:ascii="Constantia" w:hAnsi="Constantia"/>
          <w:i w:val="0"/>
          <w:color w:val="auto"/>
        </w:rPr>
        <w:t xml:space="preserve">The </w:t>
      </w:r>
      <w:r w:rsidR="00C22E67" w:rsidRPr="00047DF5">
        <w:rPr>
          <w:rFonts w:ascii="Constantia" w:hAnsi="Constantia"/>
          <w:i w:val="0"/>
          <w:color w:val="auto"/>
        </w:rPr>
        <w:t>‘</w:t>
      </w:r>
      <w:r w:rsidRPr="00047DF5">
        <w:rPr>
          <w:rFonts w:ascii="Constantia" w:hAnsi="Constantia"/>
          <w:i w:val="0"/>
          <w:color w:val="auto"/>
        </w:rPr>
        <w:t>S</w:t>
      </w:r>
      <w:r w:rsidR="00C22E67" w:rsidRPr="00047DF5">
        <w:rPr>
          <w:rFonts w:ascii="Constantia" w:hAnsi="Constantia"/>
          <w:i w:val="0"/>
          <w:color w:val="auto"/>
        </w:rPr>
        <w:t>pecial Educational Needs and/or Disabilities’</w:t>
      </w:r>
      <w:r w:rsidRPr="00047DF5">
        <w:rPr>
          <w:rFonts w:ascii="Constantia" w:hAnsi="Constantia"/>
          <w:i w:val="0"/>
          <w:color w:val="auto"/>
        </w:rPr>
        <w:t xml:space="preserve"> aims of the school</w:t>
      </w:r>
      <w:r w:rsidR="00C22E67" w:rsidRPr="00047DF5">
        <w:rPr>
          <w:rFonts w:ascii="Constantia" w:hAnsi="Constantia"/>
          <w:i w:val="0"/>
          <w:color w:val="auto"/>
        </w:rPr>
        <w:t xml:space="preserve"> can be viewed within </w:t>
      </w:r>
      <w:r w:rsidR="00CA7AF3" w:rsidRPr="00047DF5">
        <w:rPr>
          <w:rFonts w:ascii="Constantia" w:hAnsi="Constantia"/>
          <w:i w:val="0"/>
          <w:color w:val="auto"/>
        </w:rPr>
        <w:t>Ryefield’s</w:t>
      </w:r>
      <w:r w:rsidR="00C22E67" w:rsidRPr="00047DF5">
        <w:rPr>
          <w:rFonts w:ascii="Constantia" w:hAnsi="Constantia"/>
          <w:i w:val="0"/>
          <w:color w:val="auto"/>
        </w:rPr>
        <w:t xml:space="preserve"> SEND Policy</w:t>
      </w:r>
      <w:r w:rsidR="0089352C" w:rsidRPr="00047DF5">
        <w:rPr>
          <w:rFonts w:ascii="Constantia" w:hAnsi="Constantia"/>
          <w:i w:val="0"/>
          <w:color w:val="auto"/>
        </w:rPr>
        <w:t xml:space="preserve"> and SEND Information Report for parents</w:t>
      </w:r>
      <w:r w:rsidR="00C22E67" w:rsidRPr="00047DF5">
        <w:rPr>
          <w:rFonts w:ascii="Constantia" w:hAnsi="Constantia"/>
          <w:i w:val="0"/>
          <w:color w:val="auto"/>
        </w:rPr>
        <w:t>.</w:t>
      </w:r>
    </w:p>
    <w:p w14:paraId="45F3F17A" w14:textId="77777777" w:rsidR="002C1DB7" w:rsidRPr="00047DF5" w:rsidRDefault="00456549" w:rsidP="003B1767">
      <w:pPr>
        <w:pStyle w:val="Heading1"/>
        <w:rPr>
          <w:rFonts w:ascii="Constantia" w:hAnsi="Constantia"/>
        </w:rPr>
      </w:pPr>
      <w:bookmarkStart w:id="3" w:name="_Toc492996804"/>
      <w:r w:rsidRPr="00047DF5">
        <w:rPr>
          <w:rFonts w:ascii="Constantia" w:hAnsi="Constantia"/>
        </w:rPr>
        <w:t xml:space="preserve">2. </w:t>
      </w:r>
      <w:r w:rsidR="00E573E8" w:rsidRPr="00047DF5">
        <w:rPr>
          <w:rFonts w:ascii="Constantia" w:hAnsi="Constantia"/>
        </w:rPr>
        <w:t>Legislation and guidance</w:t>
      </w:r>
      <w:bookmarkEnd w:id="3"/>
      <w:r w:rsidR="002C1DB7" w:rsidRPr="00047DF5">
        <w:rPr>
          <w:rFonts w:ascii="Constantia" w:hAnsi="Constantia"/>
        </w:rPr>
        <w:t xml:space="preserve"> </w:t>
      </w:r>
    </w:p>
    <w:p w14:paraId="3A83AFE9" w14:textId="77777777" w:rsidR="00D90B9F" w:rsidRPr="00047DF5" w:rsidRDefault="00D90B9F" w:rsidP="00E573E8">
      <w:pPr>
        <w:rPr>
          <w:rFonts w:ascii="Constantia" w:hAnsi="Constantia" w:cs="Arial"/>
        </w:rPr>
      </w:pPr>
    </w:p>
    <w:p w14:paraId="69004845" w14:textId="77777777" w:rsidR="00E573E8" w:rsidRPr="00047DF5" w:rsidRDefault="00E573E8" w:rsidP="00E573E8">
      <w:pPr>
        <w:rPr>
          <w:rFonts w:ascii="Constantia" w:hAnsi="Constantia" w:cs="Arial"/>
        </w:rPr>
      </w:pPr>
      <w:r w:rsidRPr="00047DF5">
        <w:rPr>
          <w:rFonts w:ascii="Constantia" w:hAnsi="Constantia" w:cs="Arial"/>
        </w:rPr>
        <w:t xml:space="preserve">This policy </w:t>
      </w:r>
      <w:r w:rsidR="007E4F83" w:rsidRPr="00047DF5">
        <w:rPr>
          <w:rFonts w:ascii="Constantia" w:hAnsi="Constantia" w:cs="Arial"/>
        </w:rPr>
        <w:t xml:space="preserve">has been created with regard to </w:t>
      </w:r>
      <w:r w:rsidRPr="00047DF5">
        <w:rPr>
          <w:rFonts w:ascii="Constantia" w:hAnsi="Constantia" w:cs="Arial"/>
        </w:rPr>
        <w:t xml:space="preserve">the statutory </w:t>
      </w:r>
      <w:hyperlink r:id="rId13" w:history="1">
        <w:r w:rsidRPr="00047DF5">
          <w:rPr>
            <w:rStyle w:val="Hyperlink"/>
            <w:rFonts w:ascii="Constantia" w:hAnsi="Constantia" w:cs="Arial"/>
            <w:b/>
            <w:color w:val="00B0F0"/>
          </w:rPr>
          <w:t>Special Educational Needs and Disability (SEND) Code of Practice</w:t>
        </w:r>
      </w:hyperlink>
      <w:r w:rsidRPr="00047DF5">
        <w:rPr>
          <w:rFonts w:ascii="Constantia" w:hAnsi="Constantia" w:cs="Arial"/>
          <w:color w:val="00B0F0"/>
        </w:rPr>
        <w:t xml:space="preserve"> </w:t>
      </w:r>
      <w:r w:rsidRPr="00047DF5">
        <w:rPr>
          <w:rFonts w:ascii="Constantia" w:hAnsi="Constantia" w:cs="Arial"/>
        </w:rPr>
        <w:t>and the following legislation:</w:t>
      </w:r>
    </w:p>
    <w:p w14:paraId="4AE17BF9" w14:textId="77777777" w:rsidR="00E573E8" w:rsidRPr="00047DF5" w:rsidRDefault="003A5E8A" w:rsidP="00891BCD">
      <w:pPr>
        <w:pStyle w:val="ListParagraph"/>
        <w:rPr>
          <w:rFonts w:ascii="Constantia" w:hAnsi="Constantia"/>
        </w:rPr>
      </w:pPr>
      <w:hyperlink r:id="rId14" w:history="1">
        <w:r w:rsidR="00E573E8" w:rsidRPr="00047DF5">
          <w:rPr>
            <w:rStyle w:val="Hyperlink"/>
            <w:rFonts w:ascii="Constantia" w:hAnsi="Constantia"/>
            <w:b/>
          </w:rPr>
          <w:t>Part 3 of the Children and Families Act 2014</w:t>
        </w:r>
      </w:hyperlink>
      <w:r w:rsidR="00E573E8" w:rsidRPr="00047DF5">
        <w:rPr>
          <w:rFonts w:ascii="Constantia" w:hAnsi="Constantia"/>
          <w:b/>
        </w:rPr>
        <w:t>,</w:t>
      </w:r>
      <w:r w:rsidR="00E573E8" w:rsidRPr="00047DF5">
        <w:rPr>
          <w:rFonts w:ascii="Constantia" w:hAnsi="Constantia"/>
        </w:rPr>
        <w:t xml:space="preserve"> which sets out schools’ responsibilities for pupils with SEN and disabilities</w:t>
      </w:r>
    </w:p>
    <w:p w14:paraId="475DD16E" w14:textId="77777777" w:rsidR="00E573E8" w:rsidRPr="00047DF5" w:rsidRDefault="003A5E8A" w:rsidP="00891BCD">
      <w:pPr>
        <w:pStyle w:val="ListParagraph"/>
        <w:rPr>
          <w:rFonts w:ascii="Constantia" w:hAnsi="Constantia"/>
        </w:rPr>
      </w:pPr>
      <w:hyperlink r:id="rId15" w:history="1">
        <w:r w:rsidR="00E573E8" w:rsidRPr="00047DF5">
          <w:rPr>
            <w:rStyle w:val="Hyperlink"/>
            <w:rFonts w:ascii="Constantia" w:hAnsi="Constantia"/>
            <w:b/>
          </w:rPr>
          <w:t>The Special Educational Needs and Disability Regulations 2014</w:t>
        </w:r>
      </w:hyperlink>
      <w:r w:rsidR="00E573E8" w:rsidRPr="00047DF5">
        <w:rPr>
          <w:rFonts w:ascii="Constantia" w:hAnsi="Constantia"/>
        </w:rPr>
        <w:t xml:space="preserve">, which </w:t>
      </w:r>
      <w:r w:rsidR="00B14C6C" w:rsidRPr="00047DF5">
        <w:rPr>
          <w:rFonts w:ascii="Constantia" w:hAnsi="Constantia"/>
        </w:rPr>
        <w:t>set out</w:t>
      </w:r>
      <w:r w:rsidR="00E573E8" w:rsidRPr="00047DF5">
        <w:rPr>
          <w:rFonts w:ascii="Constantia" w:hAnsi="Constantia"/>
        </w:rPr>
        <w:t xml:space="preserve"> schools’ responsibilities for education, health and care (EHC) plans, SEN</w:t>
      </w:r>
      <w:r w:rsidR="00E7067C" w:rsidRPr="00047DF5">
        <w:rPr>
          <w:rFonts w:ascii="Constantia" w:hAnsi="Constantia"/>
        </w:rPr>
        <w:t>D</w:t>
      </w:r>
      <w:r w:rsidR="00B14C6C" w:rsidRPr="00047DF5">
        <w:rPr>
          <w:rFonts w:ascii="Constantia" w:hAnsi="Constantia"/>
        </w:rPr>
        <w:t xml:space="preserve"> co-ordinators (SEN</w:t>
      </w:r>
      <w:r w:rsidR="00E573E8" w:rsidRPr="00047DF5">
        <w:rPr>
          <w:rFonts w:ascii="Constantia" w:hAnsi="Constantia"/>
        </w:rPr>
        <w:t>COs</w:t>
      </w:r>
      <w:r w:rsidR="00B14C6C" w:rsidRPr="00047DF5">
        <w:rPr>
          <w:rFonts w:ascii="Constantia" w:hAnsi="Constantia"/>
        </w:rPr>
        <w:t>)</w:t>
      </w:r>
      <w:r w:rsidR="00E573E8" w:rsidRPr="00047DF5">
        <w:rPr>
          <w:rFonts w:ascii="Constantia" w:hAnsi="Constantia"/>
        </w:rPr>
        <w:t xml:space="preserve"> and the SEN</w:t>
      </w:r>
      <w:r w:rsidR="00E7067C" w:rsidRPr="00047DF5">
        <w:rPr>
          <w:rFonts w:ascii="Constantia" w:hAnsi="Constantia"/>
        </w:rPr>
        <w:t>D</w:t>
      </w:r>
      <w:r w:rsidR="00881621" w:rsidRPr="00047DF5">
        <w:rPr>
          <w:rFonts w:ascii="Constantia" w:hAnsi="Constantia"/>
        </w:rPr>
        <w:t xml:space="preserve"> Information R</w:t>
      </w:r>
      <w:r w:rsidR="00E573E8" w:rsidRPr="00047DF5">
        <w:rPr>
          <w:rFonts w:ascii="Constantia" w:hAnsi="Constantia"/>
        </w:rPr>
        <w:t xml:space="preserve">eport </w:t>
      </w:r>
    </w:p>
    <w:p w14:paraId="753837DC" w14:textId="77777777" w:rsidR="007E4F83" w:rsidRPr="00047DF5" w:rsidRDefault="007E4F83" w:rsidP="00891BCD">
      <w:pPr>
        <w:pStyle w:val="ListParagraph"/>
        <w:rPr>
          <w:rFonts w:ascii="Constantia" w:hAnsi="Constantia"/>
          <w:b/>
          <w:color w:val="0070C0"/>
          <w:u w:val="single"/>
        </w:rPr>
      </w:pPr>
      <w:r w:rsidRPr="00047DF5">
        <w:rPr>
          <w:rFonts w:ascii="Constantia" w:hAnsi="Constantia"/>
          <w:b/>
          <w:color w:val="0070C0"/>
          <w:u w:val="single"/>
        </w:rPr>
        <w:t xml:space="preserve">The </w:t>
      </w:r>
      <w:r w:rsidR="00CE1E65" w:rsidRPr="00047DF5">
        <w:rPr>
          <w:rFonts w:ascii="Constantia" w:hAnsi="Constantia"/>
          <w:b/>
          <w:color w:val="0070C0"/>
          <w:u w:val="single"/>
        </w:rPr>
        <w:t>Equality</w:t>
      </w:r>
      <w:r w:rsidRPr="00047DF5">
        <w:rPr>
          <w:rFonts w:ascii="Constantia" w:hAnsi="Constantia"/>
          <w:b/>
          <w:color w:val="0070C0"/>
          <w:u w:val="single"/>
        </w:rPr>
        <w:t xml:space="preserve"> Act </w:t>
      </w:r>
      <w:r w:rsidR="00CE1E65" w:rsidRPr="00047DF5">
        <w:rPr>
          <w:rFonts w:ascii="Constantia" w:hAnsi="Constantia"/>
          <w:b/>
          <w:color w:val="0070C0"/>
          <w:u w:val="single"/>
        </w:rPr>
        <w:t>2010</w:t>
      </w:r>
    </w:p>
    <w:p w14:paraId="08C3D708" w14:textId="77777777" w:rsidR="00B92A3B" w:rsidRPr="00047DF5" w:rsidRDefault="00012E2A" w:rsidP="007E4F83">
      <w:pPr>
        <w:pStyle w:val="ListParagraph"/>
        <w:numPr>
          <w:ilvl w:val="0"/>
          <w:numId w:val="0"/>
        </w:numPr>
        <w:rPr>
          <w:rFonts w:ascii="Constantia" w:hAnsi="Constantia" w:cs="Arial"/>
          <w:szCs w:val="20"/>
        </w:rPr>
      </w:pPr>
      <w:r w:rsidRPr="00047DF5">
        <w:rPr>
          <w:rFonts w:ascii="Constantia" w:hAnsi="Constantia" w:cs="Arial"/>
          <w:szCs w:val="20"/>
        </w:rPr>
        <w:t>Ryefield Primary School is part of the Vanguard Learning Trust. This policy</w:t>
      </w:r>
      <w:r w:rsidR="0056634C" w:rsidRPr="00047DF5">
        <w:rPr>
          <w:rFonts w:ascii="Constantia" w:hAnsi="Constantia" w:cs="Arial"/>
          <w:szCs w:val="20"/>
        </w:rPr>
        <w:t xml:space="preserve"> complies with our funding agreeme</w:t>
      </w:r>
      <w:bookmarkStart w:id="4" w:name="_Toc492996805"/>
      <w:r w:rsidR="00974E1F" w:rsidRPr="00047DF5">
        <w:rPr>
          <w:rFonts w:ascii="Constantia" w:hAnsi="Constantia" w:cs="Arial"/>
          <w:szCs w:val="20"/>
        </w:rPr>
        <w:t>nt and articles of association.</w:t>
      </w:r>
    </w:p>
    <w:p w14:paraId="5C1CF4CB" w14:textId="77777777" w:rsidR="00974E1F" w:rsidRPr="00047DF5" w:rsidRDefault="00456549" w:rsidP="003B1767">
      <w:pPr>
        <w:pStyle w:val="Heading1"/>
        <w:rPr>
          <w:rFonts w:ascii="Constantia" w:hAnsi="Constantia"/>
        </w:rPr>
      </w:pPr>
      <w:r w:rsidRPr="00047DF5">
        <w:rPr>
          <w:rFonts w:ascii="Constantia" w:hAnsi="Constantia"/>
        </w:rPr>
        <w:t xml:space="preserve">3. </w:t>
      </w:r>
      <w:r w:rsidR="00E573E8" w:rsidRPr="00047DF5">
        <w:rPr>
          <w:rFonts w:ascii="Constantia" w:hAnsi="Constantia"/>
        </w:rPr>
        <w:t>Definitions</w:t>
      </w:r>
      <w:bookmarkEnd w:id="4"/>
    </w:p>
    <w:p w14:paraId="62134510" w14:textId="77777777" w:rsidR="00130DD7" w:rsidRPr="00047DF5" w:rsidRDefault="00130DD7" w:rsidP="00CE1E65">
      <w:pPr>
        <w:autoSpaceDE w:val="0"/>
        <w:autoSpaceDN w:val="0"/>
        <w:adjustRightInd w:val="0"/>
        <w:spacing w:before="0" w:after="0"/>
        <w:jc w:val="both"/>
        <w:rPr>
          <w:rFonts w:ascii="Constantia" w:eastAsiaTheme="minorHAnsi" w:hAnsi="Constantia" w:cs="Arial"/>
          <w:color w:val="000000"/>
          <w:szCs w:val="20"/>
          <w:lang w:val="en-GB"/>
        </w:rPr>
      </w:pPr>
      <w:r w:rsidRPr="00047DF5">
        <w:rPr>
          <w:rFonts w:ascii="Constantia" w:eastAsiaTheme="minorHAnsi" w:hAnsi="Constantia" w:cs="Arial"/>
          <w:color w:val="000000"/>
          <w:szCs w:val="20"/>
          <w:lang w:val="en-GB"/>
        </w:rPr>
        <w:t xml:space="preserve">The term dyslexia is in widespread use and is derived from two Greek words, ‘dys’ meaning ‘difficulty’ and ‘lexicos’ meaning ‘words’. The literal meaning is therefore ‘difficulty with words’ or ‘difficulty reading or spelling words’. </w:t>
      </w:r>
    </w:p>
    <w:p w14:paraId="6E5A4BF1" w14:textId="77777777" w:rsidR="00130DD7" w:rsidRPr="00047DF5" w:rsidRDefault="00130DD7" w:rsidP="00CE1E65">
      <w:pPr>
        <w:autoSpaceDE w:val="0"/>
        <w:autoSpaceDN w:val="0"/>
        <w:adjustRightInd w:val="0"/>
        <w:spacing w:before="0" w:after="0"/>
        <w:jc w:val="both"/>
        <w:rPr>
          <w:rFonts w:ascii="Constantia" w:eastAsiaTheme="minorHAnsi" w:hAnsi="Constantia" w:cs="Arial"/>
          <w:color w:val="000000"/>
          <w:szCs w:val="20"/>
          <w:lang w:val="en-GB"/>
        </w:rPr>
      </w:pPr>
    </w:p>
    <w:p w14:paraId="26887F31" w14:textId="088D958F" w:rsidR="00CE1E65" w:rsidRPr="00047DF5" w:rsidRDefault="00CE1E65" w:rsidP="00CE1E65">
      <w:pPr>
        <w:autoSpaceDE w:val="0"/>
        <w:autoSpaceDN w:val="0"/>
        <w:adjustRightInd w:val="0"/>
        <w:spacing w:before="0" w:after="0"/>
        <w:jc w:val="both"/>
        <w:rPr>
          <w:rFonts w:ascii="Constantia" w:eastAsiaTheme="minorHAnsi" w:hAnsi="Constantia" w:cs="Arial"/>
          <w:color w:val="000000"/>
          <w:szCs w:val="20"/>
          <w:lang w:val="en-GB"/>
        </w:rPr>
      </w:pPr>
      <w:r w:rsidRPr="00047DF5">
        <w:rPr>
          <w:rFonts w:ascii="Constantia" w:eastAsiaTheme="minorHAnsi" w:hAnsi="Constantia" w:cs="Arial"/>
          <w:color w:val="000000"/>
          <w:szCs w:val="20"/>
          <w:lang w:val="en-GB"/>
        </w:rPr>
        <w:t xml:space="preserve">There is no one agreed definition of dyslexia and despite considerable research, the findings regarding the numbers of pupils and causes of </w:t>
      </w:r>
      <w:r w:rsidR="00130DD7" w:rsidRPr="00047DF5">
        <w:rPr>
          <w:rFonts w:ascii="Constantia" w:eastAsiaTheme="minorHAnsi" w:hAnsi="Constantia" w:cs="Arial"/>
          <w:color w:val="000000"/>
          <w:szCs w:val="20"/>
          <w:lang w:val="en-GB"/>
        </w:rPr>
        <w:t>d</w:t>
      </w:r>
      <w:r w:rsidRPr="00047DF5">
        <w:rPr>
          <w:rFonts w:ascii="Constantia" w:eastAsiaTheme="minorHAnsi" w:hAnsi="Constantia" w:cs="Arial"/>
          <w:color w:val="000000"/>
          <w:szCs w:val="20"/>
          <w:lang w:val="en-GB"/>
        </w:rPr>
        <w:t xml:space="preserve">yslexia vary widely. However, more recent definitions reflect a degree of consensus between academic and professionals to help clarify a basis for identification. </w:t>
      </w:r>
    </w:p>
    <w:p w14:paraId="5D843073" w14:textId="77777777" w:rsidR="00CE1E65" w:rsidRPr="00047DF5" w:rsidRDefault="00CE1E65" w:rsidP="00CE1E65">
      <w:pPr>
        <w:autoSpaceDE w:val="0"/>
        <w:autoSpaceDN w:val="0"/>
        <w:adjustRightInd w:val="0"/>
        <w:spacing w:before="0" w:after="0"/>
        <w:jc w:val="both"/>
        <w:rPr>
          <w:rFonts w:ascii="Constantia" w:eastAsiaTheme="minorHAnsi" w:hAnsi="Constantia" w:cs="Arial"/>
          <w:color w:val="000000"/>
          <w:szCs w:val="20"/>
          <w:lang w:val="en-GB"/>
        </w:rPr>
      </w:pPr>
    </w:p>
    <w:p w14:paraId="334387B7" w14:textId="3B97FA47" w:rsidR="00CE1E65" w:rsidRPr="00047DF5" w:rsidRDefault="00CE1E65" w:rsidP="00CE1E65">
      <w:pPr>
        <w:autoSpaceDE w:val="0"/>
        <w:autoSpaceDN w:val="0"/>
        <w:adjustRightInd w:val="0"/>
        <w:spacing w:before="0" w:after="0"/>
        <w:jc w:val="both"/>
        <w:rPr>
          <w:rFonts w:ascii="Constantia" w:eastAsiaTheme="minorHAnsi" w:hAnsi="Constantia" w:cs="Arial"/>
          <w:szCs w:val="20"/>
          <w:lang w:val="en-GB"/>
        </w:rPr>
      </w:pPr>
      <w:r w:rsidRPr="00047DF5">
        <w:rPr>
          <w:rFonts w:ascii="Constantia" w:eastAsiaTheme="minorHAnsi" w:hAnsi="Constantia" w:cs="Arial"/>
          <w:szCs w:val="20"/>
          <w:lang w:val="en-GB"/>
        </w:rPr>
        <w:t xml:space="preserve">In June 2009, Sir Jim Rose published his report on dyslexia to the Secretary of State for Education. The report set out guidelines to support schools in identifying and teaching children and young people with dyslexia and literacy difficulties. Rose summarised </w:t>
      </w:r>
      <w:r w:rsidR="00422030" w:rsidRPr="00047DF5">
        <w:rPr>
          <w:rFonts w:ascii="Constantia" w:eastAsiaTheme="minorHAnsi" w:hAnsi="Constantia" w:cs="Arial"/>
          <w:szCs w:val="20"/>
          <w:lang w:val="en-GB"/>
        </w:rPr>
        <w:t>d</w:t>
      </w:r>
      <w:r w:rsidRPr="00047DF5">
        <w:rPr>
          <w:rFonts w:ascii="Constantia" w:eastAsiaTheme="minorHAnsi" w:hAnsi="Constantia" w:cs="Arial"/>
          <w:szCs w:val="20"/>
          <w:lang w:val="en-GB"/>
        </w:rPr>
        <w:t>yslexia as follows:</w:t>
      </w:r>
    </w:p>
    <w:p w14:paraId="40BA4C73" w14:textId="77777777" w:rsidR="00CE1E65" w:rsidRPr="00047DF5" w:rsidRDefault="00CE1E65" w:rsidP="00CE1E65">
      <w:pPr>
        <w:autoSpaceDE w:val="0"/>
        <w:autoSpaceDN w:val="0"/>
        <w:adjustRightInd w:val="0"/>
        <w:spacing w:before="0" w:after="0"/>
        <w:jc w:val="both"/>
        <w:rPr>
          <w:rFonts w:ascii="Constantia" w:eastAsiaTheme="minorHAnsi" w:hAnsi="Constantia" w:cs="Arial"/>
          <w:szCs w:val="20"/>
          <w:lang w:val="en-GB"/>
        </w:rPr>
      </w:pPr>
    </w:p>
    <w:p w14:paraId="4613B0DE" w14:textId="77777777" w:rsidR="00CE1E65" w:rsidRPr="00047DF5" w:rsidRDefault="00CE1E65" w:rsidP="00CE1E65">
      <w:pPr>
        <w:numPr>
          <w:ilvl w:val="0"/>
          <w:numId w:val="19"/>
        </w:numPr>
        <w:autoSpaceDE w:val="0"/>
        <w:autoSpaceDN w:val="0"/>
        <w:adjustRightInd w:val="0"/>
        <w:spacing w:before="0" w:after="0" w:line="276" w:lineRule="auto"/>
        <w:contextualSpacing/>
        <w:rPr>
          <w:rFonts w:ascii="Constantia" w:eastAsiaTheme="minorHAnsi" w:hAnsi="Constantia" w:cs="Arial"/>
          <w:szCs w:val="20"/>
          <w:lang w:val="en-GB"/>
        </w:rPr>
      </w:pPr>
      <w:r w:rsidRPr="00047DF5">
        <w:rPr>
          <w:rFonts w:ascii="Constantia" w:eastAsiaTheme="minorHAnsi" w:hAnsi="Constantia" w:cs="Arial"/>
          <w:szCs w:val="20"/>
          <w:lang w:val="en-GB"/>
        </w:rPr>
        <w:t>Dyslexia is a learning difficulty that primarily affects the skills involved in accurate and fluent word reading and spelling.</w:t>
      </w:r>
    </w:p>
    <w:p w14:paraId="7C750D5C" w14:textId="77777777" w:rsidR="00CE1E65" w:rsidRPr="00047DF5" w:rsidRDefault="00CE1E65" w:rsidP="00CE1E65">
      <w:pPr>
        <w:numPr>
          <w:ilvl w:val="0"/>
          <w:numId w:val="19"/>
        </w:numPr>
        <w:autoSpaceDE w:val="0"/>
        <w:autoSpaceDN w:val="0"/>
        <w:adjustRightInd w:val="0"/>
        <w:spacing w:before="0" w:after="0" w:line="276" w:lineRule="auto"/>
        <w:contextualSpacing/>
        <w:rPr>
          <w:rFonts w:ascii="Constantia" w:eastAsiaTheme="minorHAnsi" w:hAnsi="Constantia" w:cs="Arial"/>
          <w:szCs w:val="20"/>
          <w:lang w:val="en-GB"/>
        </w:rPr>
      </w:pPr>
      <w:r w:rsidRPr="00047DF5">
        <w:rPr>
          <w:rFonts w:ascii="Constantia" w:eastAsiaTheme="minorHAnsi" w:hAnsi="Constantia" w:cs="Arial"/>
          <w:szCs w:val="20"/>
          <w:lang w:val="en-GB"/>
        </w:rPr>
        <w:t>Characteristic features of dyslexia are difficulties in phonological awareness, verbal memory and verbal processing speed.</w:t>
      </w:r>
    </w:p>
    <w:p w14:paraId="318E8506" w14:textId="77777777" w:rsidR="00CE1E65" w:rsidRPr="00047DF5" w:rsidRDefault="00CE1E65" w:rsidP="00CE1E65">
      <w:pPr>
        <w:numPr>
          <w:ilvl w:val="0"/>
          <w:numId w:val="19"/>
        </w:numPr>
        <w:autoSpaceDE w:val="0"/>
        <w:autoSpaceDN w:val="0"/>
        <w:adjustRightInd w:val="0"/>
        <w:spacing w:before="0" w:after="0" w:line="276" w:lineRule="auto"/>
        <w:contextualSpacing/>
        <w:rPr>
          <w:rFonts w:ascii="Constantia" w:eastAsiaTheme="minorHAnsi" w:hAnsi="Constantia" w:cs="Arial"/>
          <w:szCs w:val="20"/>
          <w:lang w:val="en-GB"/>
        </w:rPr>
      </w:pPr>
      <w:r w:rsidRPr="00047DF5">
        <w:rPr>
          <w:rFonts w:ascii="Constantia" w:eastAsiaTheme="minorHAnsi" w:hAnsi="Constantia" w:cs="Arial"/>
          <w:szCs w:val="20"/>
          <w:lang w:val="en-GB"/>
        </w:rPr>
        <w:t>Dyslexia occurs across the range of intellectual abilities and social classes.</w:t>
      </w:r>
    </w:p>
    <w:p w14:paraId="439201BC" w14:textId="77777777" w:rsidR="00CE1E65" w:rsidRPr="00047DF5" w:rsidRDefault="00CE1E65" w:rsidP="00CE1E65">
      <w:pPr>
        <w:numPr>
          <w:ilvl w:val="0"/>
          <w:numId w:val="19"/>
        </w:numPr>
        <w:autoSpaceDE w:val="0"/>
        <w:autoSpaceDN w:val="0"/>
        <w:adjustRightInd w:val="0"/>
        <w:spacing w:before="0" w:after="0" w:line="276" w:lineRule="auto"/>
        <w:contextualSpacing/>
        <w:rPr>
          <w:rFonts w:ascii="Constantia" w:eastAsiaTheme="minorHAnsi" w:hAnsi="Constantia" w:cs="Arial"/>
          <w:szCs w:val="20"/>
          <w:lang w:val="en-GB"/>
        </w:rPr>
      </w:pPr>
      <w:r w:rsidRPr="00047DF5">
        <w:rPr>
          <w:rFonts w:ascii="Constantia" w:eastAsiaTheme="minorHAnsi" w:hAnsi="Constantia" w:cs="Arial"/>
          <w:szCs w:val="20"/>
          <w:lang w:val="en-GB"/>
        </w:rPr>
        <w:t>It is best thought of as a continuum, not a distinct category, and there are no clear cut-off points.</w:t>
      </w:r>
    </w:p>
    <w:p w14:paraId="535958DF" w14:textId="77777777" w:rsidR="00CE1E65" w:rsidRPr="00047DF5" w:rsidRDefault="00CE1E65" w:rsidP="00CE1E65">
      <w:pPr>
        <w:numPr>
          <w:ilvl w:val="0"/>
          <w:numId w:val="19"/>
        </w:numPr>
        <w:autoSpaceDE w:val="0"/>
        <w:autoSpaceDN w:val="0"/>
        <w:adjustRightInd w:val="0"/>
        <w:spacing w:before="0" w:after="0" w:line="276" w:lineRule="auto"/>
        <w:contextualSpacing/>
        <w:rPr>
          <w:rFonts w:ascii="Constantia" w:eastAsiaTheme="minorHAnsi" w:hAnsi="Constantia" w:cs="Arial"/>
          <w:szCs w:val="20"/>
          <w:lang w:val="en-GB"/>
        </w:rPr>
      </w:pPr>
      <w:r w:rsidRPr="00047DF5">
        <w:rPr>
          <w:rFonts w:ascii="Constantia" w:eastAsiaTheme="minorHAnsi" w:hAnsi="Constantia" w:cs="Arial"/>
          <w:szCs w:val="20"/>
          <w:lang w:val="en-GB"/>
        </w:rPr>
        <w:t>Co-occurring difficulties may be seen in aspects of language, motor coordination,</w:t>
      </w:r>
    </w:p>
    <w:p w14:paraId="25B3391B" w14:textId="77777777" w:rsidR="00CE1E65" w:rsidRPr="00047DF5" w:rsidRDefault="00CE1E65" w:rsidP="00CE1E65">
      <w:pPr>
        <w:autoSpaceDE w:val="0"/>
        <w:autoSpaceDN w:val="0"/>
        <w:adjustRightInd w:val="0"/>
        <w:spacing w:before="0" w:after="0"/>
        <w:ind w:left="720"/>
        <w:contextualSpacing/>
        <w:jc w:val="both"/>
        <w:rPr>
          <w:rFonts w:ascii="Constantia" w:eastAsiaTheme="minorHAnsi" w:hAnsi="Constantia" w:cs="Arial"/>
          <w:szCs w:val="20"/>
          <w:lang w:val="en-GB"/>
        </w:rPr>
      </w:pPr>
      <w:r w:rsidRPr="00047DF5">
        <w:rPr>
          <w:rFonts w:ascii="Constantia" w:eastAsiaTheme="minorHAnsi" w:hAnsi="Constantia" w:cs="Arial"/>
          <w:szCs w:val="20"/>
          <w:lang w:val="en-GB"/>
        </w:rPr>
        <w:t>mental calculation, concentration and personal organisation, but these are not, by themselves, markers of dyslexia.</w:t>
      </w:r>
    </w:p>
    <w:p w14:paraId="67A28F55" w14:textId="77777777" w:rsidR="00CE1E65" w:rsidRPr="00047DF5" w:rsidRDefault="00CE1E65" w:rsidP="00CE1E65">
      <w:pPr>
        <w:numPr>
          <w:ilvl w:val="0"/>
          <w:numId w:val="19"/>
        </w:numPr>
        <w:autoSpaceDE w:val="0"/>
        <w:autoSpaceDN w:val="0"/>
        <w:adjustRightInd w:val="0"/>
        <w:spacing w:before="0" w:after="0" w:line="276" w:lineRule="auto"/>
        <w:contextualSpacing/>
        <w:jc w:val="both"/>
        <w:rPr>
          <w:rFonts w:ascii="Constantia" w:eastAsiaTheme="minorHAnsi" w:hAnsi="Constantia" w:cs="Arial"/>
          <w:b/>
          <w:bCs/>
          <w:szCs w:val="20"/>
          <w:lang w:val="en-GB"/>
        </w:rPr>
      </w:pPr>
      <w:r w:rsidRPr="00047DF5">
        <w:rPr>
          <w:rFonts w:ascii="Constantia" w:eastAsiaTheme="minorHAnsi" w:hAnsi="Constantia" w:cs="Arial"/>
          <w:szCs w:val="20"/>
          <w:lang w:val="en-GB"/>
        </w:rPr>
        <w:t>A good indication of the severity and persistence of dyslexic difficulties can be gained by examining how the individual responds or has responded to well-founded intervention.'</w:t>
      </w:r>
    </w:p>
    <w:p w14:paraId="62619781" w14:textId="77777777" w:rsidR="00CE1E65" w:rsidRPr="00047DF5" w:rsidRDefault="00CE1E65" w:rsidP="00CE1E65">
      <w:pPr>
        <w:autoSpaceDE w:val="0"/>
        <w:autoSpaceDN w:val="0"/>
        <w:adjustRightInd w:val="0"/>
        <w:spacing w:before="0" w:after="0"/>
        <w:jc w:val="both"/>
        <w:rPr>
          <w:rFonts w:ascii="Constantia" w:eastAsiaTheme="minorHAnsi" w:hAnsi="Constantia" w:cs="Arial"/>
          <w:b/>
          <w:bCs/>
          <w:sz w:val="23"/>
          <w:szCs w:val="23"/>
          <w:lang w:val="en-GB"/>
        </w:rPr>
      </w:pPr>
    </w:p>
    <w:p w14:paraId="3FF23FEB" w14:textId="59F41F50" w:rsidR="00FE7B85" w:rsidRPr="00047DF5" w:rsidRDefault="00FE7B85" w:rsidP="00FE7B85">
      <w:pPr>
        <w:autoSpaceDE w:val="0"/>
        <w:autoSpaceDN w:val="0"/>
        <w:adjustRightInd w:val="0"/>
        <w:spacing w:before="0" w:after="0"/>
        <w:jc w:val="both"/>
        <w:rPr>
          <w:rFonts w:ascii="Constantia" w:eastAsiaTheme="minorHAnsi" w:hAnsi="Constantia" w:cs="Arial"/>
          <w:color w:val="231F20"/>
          <w:szCs w:val="20"/>
          <w:lang w:val="en-GB"/>
        </w:rPr>
      </w:pPr>
      <w:r w:rsidRPr="00047DF5">
        <w:rPr>
          <w:rFonts w:ascii="Constantia" w:eastAsiaTheme="minorHAnsi" w:hAnsi="Constantia" w:cs="Arial"/>
          <w:color w:val="000000"/>
          <w:szCs w:val="20"/>
          <w:lang w:val="en-GB"/>
        </w:rPr>
        <w:t>Ryefield Primary School has adopted the Rose definition as a basis for identification of dyslexia as i</w:t>
      </w:r>
      <w:r w:rsidRPr="00047DF5">
        <w:rPr>
          <w:rFonts w:ascii="Constantia" w:eastAsiaTheme="minorHAnsi" w:hAnsi="Constantia" w:cs="Arial"/>
          <w:color w:val="231F20"/>
          <w:szCs w:val="20"/>
          <w:lang w:val="en-GB"/>
        </w:rPr>
        <w:t>t reflects current practice and research on dyslexia</w:t>
      </w:r>
      <w:r w:rsidRPr="00047DF5">
        <w:rPr>
          <w:rFonts w:ascii="Constantia" w:eastAsiaTheme="minorHAnsi" w:hAnsi="Constantia" w:cs="Arial"/>
          <w:color w:val="000000"/>
          <w:szCs w:val="20"/>
          <w:lang w:val="en-GB"/>
        </w:rPr>
        <w:t xml:space="preserve">. </w:t>
      </w:r>
      <w:r w:rsidRPr="00047DF5">
        <w:rPr>
          <w:rFonts w:ascii="Constantia" w:eastAsiaTheme="minorHAnsi" w:hAnsi="Constantia" w:cs="Arial"/>
          <w:color w:val="231F20"/>
          <w:szCs w:val="20"/>
          <w:lang w:val="en-GB"/>
        </w:rPr>
        <w:t xml:space="preserve">As this definition sees dyslexia as existing on a continuum, it provides a rationale for </w:t>
      </w:r>
      <w:r w:rsidR="008702BC" w:rsidRPr="00047DF5">
        <w:rPr>
          <w:rFonts w:ascii="Constantia" w:eastAsiaTheme="minorHAnsi" w:hAnsi="Constantia" w:cs="Arial"/>
          <w:color w:val="231F20"/>
          <w:szCs w:val="20"/>
          <w:lang w:val="en-GB"/>
        </w:rPr>
        <w:t>provision</w:t>
      </w:r>
      <w:r w:rsidRPr="00047DF5">
        <w:rPr>
          <w:rFonts w:ascii="Constantia" w:eastAsiaTheme="minorHAnsi" w:hAnsi="Constantia" w:cs="Arial"/>
          <w:color w:val="231F20"/>
          <w:szCs w:val="20"/>
          <w:lang w:val="en-GB"/>
        </w:rPr>
        <w:t xml:space="preserve"> identifies observable difficulties to help inform assessment and promotes carefully targeted intervention and support.</w:t>
      </w:r>
    </w:p>
    <w:p w14:paraId="4642E2FD" w14:textId="77777777" w:rsidR="00FE7B85" w:rsidRPr="00047DF5" w:rsidRDefault="00FE7B85" w:rsidP="00CE1E65">
      <w:pPr>
        <w:autoSpaceDE w:val="0"/>
        <w:autoSpaceDN w:val="0"/>
        <w:adjustRightInd w:val="0"/>
        <w:spacing w:before="0" w:after="0"/>
        <w:jc w:val="both"/>
        <w:rPr>
          <w:rFonts w:ascii="Constantia" w:eastAsiaTheme="minorHAnsi" w:hAnsi="Constantia" w:cs="Arial"/>
          <w:color w:val="231F20"/>
          <w:szCs w:val="20"/>
          <w:lang w:val="en-GB"/>
        </w:rPr>
      </w:pPr>
    </w:p>
    <w:p w14:paraId="31FAA23A" w14:textId="28F125C6" w:rsidR="00CE1E65" w:rsidRPr="00047DF5" w:rsidRDefault="00CE1E65" w:rsidP="00CE1E65">
      <w:pPr>
        <w:autoSpaceDE w:val="0"/>
        <w:autoSpaceDN w:val="0"/>
        <w:adjustRightInd w:val="0"/>
        <w:spacing w:before="0" w:after="0"/>
        <w:jc w:val="both"/>
        <w:rPr>
          <w:rFonts w:ascii="Constantia" w:eastAsiaTheme="minorHAnsi" w:hAnsi="Constantia" w:cs="Arial"/>
          <w:color w:val="231F20"/>
          <w:szCs w:val="20"/>
          <w:lang w:val="en-GB"/>
        </w:rPr>
      </w:pPr>
      <w:r w:rsidRPr="00047DF5">
        <w:rPr>
          <w:rFonts w:ascii="Constantia" w:eastAsiaTheme="minorHAnsi" w:hAnsi="Constantia" w:cs="Arial"/>
          <w:color w:val="231F20"/>
          <w:szCs w:val="20"/>
          <w:lang w:val="en-GB"/>
        </w:rPr>
        <w:t>As a working definition, The British Psychological Society emphasises the need</w:t>
      </w:r>
      <w:r w:rsidR="00FE7B85" w:rsidRPr="00047DF5">
        <w:rPr>
          <w:rFonts w:ascii="Constantia" w:eastAsiaTheme="minorHAnsi" w:hAnsi="Constantia" w:cs="Arial"/>
          <w:color w:val="231F20"/>
          <w:szCs w:val="20"/>
          <w:lang w:val="en-GB"/>
        </w:rPr>
        <w:t xml:space="preserve"> </w:t>
      </w:r>
      <w:r w:rsidRPr="00047DF5">
        <w:rPr>
          <w:rFonts w:ascii="Constantia" w:eastAsiaTheme="minorHAnsi" w:hAnsi="Constantia" w:cs="Arial"/>
          <w:color w:val="231F20"/>
          <w:szCs w:val="20"/>
          <w:lang w:val="en-GB"/>
        </w:rPr>
        <w:t>for a staged assessment process to take place:</w:t>
      </w:r>
    </w:p>
    <w:p w14:paraId="772E5180" w14:textId="77777777" w:rsidR="00CE1E65" w:rsidRPr="00047DF5" w:rsidRDefault="00CE1E65" w:rsidP="00FE7B85">
      <w:pPr>
        <w:autoSpaceDE w:val="0"/>
        <w:autoSpaceDN w:val="0"/>
        <w:adjustRightInd w:val="0"/>
        <w:spacing w:before="0" w:after="0"/>
        <w:jc w:val="center"/>
        <w:rPr>
          <w:rFonts w:ascii="Constantia" w:eastAsiaTheme="minorHAnsi" w:hAnsi="Constantia" w:cs="Arial"/>
          <w:i/>
          <w:iCs/>
          <w:color w:val="231F20"/>
          <w:szCs w:val="20"/>
          <w:lang w:val="en-GB"/>
        </w:rPr>
      </w:pPr>
    </w:p>
    <w:p w14:paraId="46F991D0" w14:textId="77777777" w:rsidR="00CE1E65" w:rsidRPr="00047DF5" w:rsidRDefault="00CE1E65" w:rsidP="00FE7B85">
      <w:pPr>
        <w:autoSpaceDE w:val="0"/>
        <w:autoSpaceDN w:val="0"/>
        <w:adjustRightInd w:val="0"/>
        <w:spacing w:before="0" w:after="0"/>
        <w:jc w:val="center"/>
        <w:rPr>
          <w:rFonts w:ascii="Constantia" w:eastAsiaTheme="minorHAnsi" w:hAnsi="Constantia" w:cs="Arial"/>
          <w:i/>
          <w:iCs/>
          <w:color w:val="231F20"/>
          <w:szCs w:val="20"/>
          <w:lang w:val="en-GB"/>
        </w:rPr>
      </w:pPr>
      <w:r w:rsidRPr="00047DF5">
        <w:rPr>
          <w:rFonts w:ascii="Constantia" w:eastAsiaTheme="minorHAnsi" w:hAnsi="Constantia" w:cs="Arial"/>
          <w:i/>
          <w:iCs/>
          <w:color w:val="231F20"/>
          <w:szCs w:val="20"/>
          <w:lang w:val="en-GB"/>
        </w:rPr>
        <w:t>‘Dyslexia is evident when accurate and fluent word reading and/or spelling</w:t>
      </w:r>
    </w:p>
    <w:p w14:paraId="6F5BAB35" w14:textId="77777777" w:rsidR="00CE1E65" w:rsidRPr="00047DF5" w:rsidRDefault="00CE1E65" w:rsidP="00FE7B85">
      <w:pPr>
        <w:autoSpaceDE w:val="0"/>
        <w:autoSpaceDN w:val="0"/>
        <w:adjustRightInd w:val="0"/>
        <w:spacing w:before="0" w:after="0"/>
        <w:jc w:val="center"/>
        <w:rPr>
          <w:rFonts w:ascii="Constantia" w:eastAsiaTheme="minorHAnsi" w:hAnsi="Constantia" w:cs="Arial"/>
          <w:i/>
          <w:iCs/>
          <w:color w:val="231F20"/>
          <w:szCs w:val="20"/>
          <w:lang w:val="en-GB"/>
        </w:rPr>
      </w:pPr>
      <w:r w:rsidRPr="00047DF5">
        <w:rPr>
          <w:rFonts w:ascii="Constantia" w:eastAsiaTheme="minorHAnsi" w:hAnsi="Constantia" w:cs="Arial"/>
          <w:i/>
          <w:iCs/>
          <w:color w:val="231F20"/>
          <w:szCs w:val="20"/>
          <w:lang w:val="en-GB"/>
        </w:rPr>
        <w:t>develops very incompletely or with great difficulty. This focuses on literacy</w:t>
      </w:r>
    </w:p>
    <w:p w14:paraId="2AC3F782" w14:textId="77777777" w:rsidR="00CE1E65" w:rsidRPr="00047DF5" w:rsidRDefault="00CE1E65" w:rsidP="00FE7B85">
      <w:pPr>
        <w:autoSpaceDE w:val="0"/>
        <w:autoSpaceDN w:val="0"/>
        <w:adjustRightInd w:val="0"/>
        <w:spacing w:before="0" w:after="0"/>
        <w:jc w:val="center"/>
        <w:rPr>
          <w:rFonts w:ascii="Constantia" w:eastAsiaTheme="minorHAnsi" w:hAnsi="Constantia" w:cs="Arial"/>
          <w:i/>
          <w:iCs/>
          <w:color w:val="231F20"/>
          <w:szCs w:val="20"/>
          <w:lang w:val="en-GB"/>
        </w:rPr>
      </w:pPr>
      <w:r w:rsidRPr="00047DF5">
        <w:rPr>
          <w:rFonts w:ascii="Constantia" w:eastAsiaTheme="minorHAnsi" w:hAnsi="Constantia" w:cs="Arial"/>
          <w:i/>
          <w:iCs/>
          <w:color w:val="231F20"/>
          <w:szCs w:val="20"/>
          <w:lang w:val="en-GB"/>
        </w:rPr>
        <w:t>learning at the ‘word level’ and implies that the problem is severe and persistent</w:t>
      </w:r>
    </w:p>
    <w:p w14:paraId="3AFAF564" w14:textId="77777777" w:rsidR="00CE1E65" w:rsidRPr="00047DF5" w:rsidRDefault="00CE1E65" w:rsidP="00FE7B85">
      <w:pPr>
        <w:autoSpaceDE w:val="0"/>
        <w:autoSpaceDN w:val="0"/>
        <w:adjustRightInd w:val="0"/>
        <w:spacing w:before="0" w:after="0"/>
        <w:jc w:val="center"/>
        <w:rPr>
          <w:rFonts w:ascii="Constantia" w:eastAsiaTheme="minorHAnsi" w:hAnsi="Constantia" w:cs="Arial"/>
          <w:i/>
          <w:iCs/>
          <w:color w:val="231F20"/>
          <w:szCs w:val="20"/>
          <w:lang w:val="en-GB"/>
        </w:rPr>
      </w:pPr>
      <w:r w:rsidRPr="00047DF5">
        <w:rPr>
          <w:rFonts w:ascii="Constantia" w:eastAsiaTheme="minorHAnsi" w:hAnsi="Constantia" w:cs="Arial"/>
          <w:i/>
          <w:iCs/>
          <w:color w:val="231F20"/>
          <w:szCs w:val="20"/>
          <w:lang w:val="en-GB"/>
        </w:rPr>
        <w:t>despite appropriate learning opportunities. It provides the basis of a staged</w:t>
      </w:r>
    </w:p>
    <w:p w14:paraId="48A4DBE3" w14:textId="77777777" w:rsidR="00CE1E65" w:rsidRPr="00047DF5" w:rsidRDefault="00CE1E65" w:rsidP="00FE7B85">
      <w:pPr>
        <w:autoSpaceDE w:val="0"/>
        <w:autoSpaceDN w:val="0"/>
        <w:adjustRightInd w:val="0"/>
        <w:spacing w:before="0" w:after="0"/>
        <w:jc w:val="center"/>
        <w:rPr>
          <w:rFonts w:ascii="Constantia" w:eastAsiaTheme="minorHAnsi" w:hAnsi="Constantia" w:cs="Arial"/>
          <w:color w:val="231F20"/>
          <w:szCs w:val="20"/>
          <w:lang w:val="en-GB"/>
        </w:rPr>
      </w:pPr>
      <w:r w:rsidRPr="00047DF5">
        <w:rPr>
          <w:rFonts w:ascii="Constantia" w:eastAsiaTheme="minorHAnsi" w:hAnsi="Constantia" w:cs="Arial"/>
          <w:i/>
          <w:iCs/>
          <w:color w:val="231F20"/>
          <w:szCs w:val="20"/>
          <w:lang w:val="en-GB"/>
        </w:rPr>
        <w:t xml:space="preserve">process of assessment through teaching.’ </w:t>
      </w:r>
      <w:r w:rsidRPr="00047DF5">
        <w:rPr>
          <w:rFonts w:ascii="Constantia" w:eastAsiaTheme="minorHAnsi" w:hAnsi="Constantia" w:cs="Arial"/>
          <w:color w:val="231F20"/>
          <w:szCs w:val="20"/>
          <w:lang w:val="en-GB"/>
        </w:rPr>
        <w:t>BPS (1999)</w:t>
      </w:r>
    </w:p>
    <w:p w14:paraId="77947624" w14:textId="77777777" w:rsidR="00CE1E65" w:rsidRPr="00047DF5" w:rsidRDefault="00CE1E65" w:rsidP="00CE1E65">
      <w:pPr>
        <w:autoSpaceDE w:val="0"/>
        <w:autoSpaceDN w:val="0"/>
        <w:adjustRightInd w:val="0"/>
        <w:spacing w:before="0" w:after="0"/>
        <w:rPr>
          <w:rFonts w:ascii="Constantia" w:eastAsiaTheme="minorHAnsi" w:hAnsi="Constantia" w:cs="Arial"/>
          <w:color w:val="000000"/>
          <w:szCs w:val="20"/>
          <w:lang w:val="en-GB"/>
        </w:rPr>
      </w:pPr>
    </w:p>
    <w:p w14:paraId="0562297E" w14:textId="01DB7FD6" w:rsidR="008702BC" w:rsidRPr="00047DF5" w:rsidRDefault="00130DD7" w:rsidP="00CE1E65">
      <w:pPr>
        <w:autoSpaceDE w:val="0"/>
        <w:autoSpaceDN w:val="0"/>
        <w:adjustRightInd w:val="0"/>
        <w:spacing w:before="0" w:after="0"/>
        <w:jc w:val="both"/>
        <w:rPr>
          <w:rFonts w:ascii="Constantia" w:eastAsiaTheme="minorHAnsi" w:hAnsi="Constantia" w:cs="Arial"/>
          <w:bCs/>
          <w:szCs w:val="20"/>
          <w:lang w:val="en-GB"/>
        </w:rPr>
      </w:pPr>
      <w:r w:rsidRPr="00047DF5">
        <w:rPr>
          <w:rFonts w:ascii="Constantia" w:eastAsiaTheme="minorHAnsi" w:hAnsi="Constantia" w:cs="Arial"/>
          <w:bCs/>
          <w:szCs w:val="20"/>
          <w:lang w:val="en-GB"/>
        </w:rPr>
        <w:t>For Ryefield, t</w:t>
      </w:r>
      <w:r w:rsidR="00CE1E65" w:rsidRPr="00047DF5">
        <w:rPr>
          <w:rFonts w:ascii="Constantia" w:eastAsiaTheme="minorHAnsi" w:hAnsi="Constantia" w:cs="Arial"/>
          <w:bCs/>
          <w:szCs w:val="20"/>
          <w:lang w:val="en-GB"/>
        </w:rPr>
        <w:t xml:space="preserve">he term ‘dyslexia’ is applied, following an assessment by a suitably qualified professional such as an educational psychologist. </w:t>
      </w:r>
      <w:bookmarkStart w:id="5" w:name="_Toc362853008"/>
      <w:bookmarkStart w:id="6" w:name="_Toc492996806"/>
      <w:r w:rsidR="008702BC" w:rsidRPr="00047DF5">
        <w:rPr>
          <w:rFonts w:ascii="Constantia" w:eastAsiaTheme="minorHAnsi" w:hAnsi="Constantia" w:cs="Arial"/>
          <w:bCs/>
          <w:szCs w:val="20"/>
          <w:lang w:val="en-GB"/>
        </w:rPr>
        <w:t xml:space="preserve">While the research and debate about dyslexia continues, Ryefield School shall continue to find practical ways of assisting dyslexic pupils with overcoming their learning barriers and experiencing progress and achievements. </w:t>
      </w:r>
    </w:p>
    <w:p w14:paraId="1A9652E5" w14:textId="77777777" w:rsidR="008702BC" w:rsidRPr="00047DF5" w:rsidRDefault="008702BC" w:rsidP="008702BC">
      <w:pPr>
        <w:autoSpaceDE w:val="0"/>
        <w:autoSpaceDN w:val="0"/>
        <w:adjustRightInd w:val="0"/>
        <w:spacing w:before="0" w:after="0"/>
        <w:jc w:val="both"/>
        <w:rPr>
          <w:rFonts w:ascii="Constantia" w:eastAsiaTheme="minorHAnsi" w:hAnsi="Constantia" w:cs="Arial"/>
          <w:b/>
          <w:bCs/>
          <w:szCs w:val="20"/>
          <w:lang w:val="en-GB"/>
        </w:rPr>
      </w:pPr>
    </w:p>
    <w:p w14:paraId="13F6E5D3" w14:textId="57525F01" w:rsidR="008702BC" w:rsidRPr="00047DF5" w:rsidRDefault="008702BC" w:rsidP="008702BC">
      <w:pPr>
        <w:autoSpaceDE w:val="0"/>
        <w:autoSpaceDN w:val="0"/>
        <w:adjustRightInd w:val="0"/>
        <w:spacing w:before="0" w:after="0"/>
        <w:jc w:val="both"/>
        <w:rPr>
          <w:rFonts w:ascii="Constantia" w:eastAsiaTheme="minorHAnsi" w:hAnsi="Constantia" w:cs="Arial"/>
          <w:b/>
          <w:bCs/>
          <w:sz w:val="24"/>
          <w:lang w:val="en-GB"/>
        </w:rPr>
      </w:pPr>
      <w:r w:rsidRPr="00047DF5">
        <w:rPr>
          <w:rFonts w:ascii="Constantia" w:eastAsiaTheme="minorHAnsi" w:hAnsi="Constantia" w:cs="Arial"/>
          <w:b/>
          <w:bCs/>
          <w:sz w:val="24"/>
          <w:lang w:val="en-GB"/>
        </w:rPr>
        <w:t>It is important to note that not all children with literacy</w:t>
      </w:r>
      <w:r w:rsidR="00CA7AF3" w:rsidRPr="00047DF5">
        <w:rPr>
          <w:rFonts w:ascii="Constantia" w:eastAsiaTheme="minorHAnsi" w:hAnsi="Constantia" w:cs="Arial"/>
          <w:b/>
          <w:bCs/>
          <w:sz w:val="24"/>
          <w:lang w:val="en-GB"/>
        </w:rPr>
        <w:t xml:space="preserve"> learning </w:t>
      </w:r>
      <w:r w:rsidRPr="00047DF5">
        <w:rPr>
          <w:rFonts w:ascii="Constantia" w:eastAsiaTheme="minorHAnsi" w:hAnsi="Constantia" w:cs="Arial"/>
          <w:b/>
          <w:bCs/>
          <w:sz w:val="24"/>
          <w:lang w:val="en-GB"/>
        </w:rPr>
        <w:t xml:space="preserve">difficulties will be identified as ‘dyslexic’. </w:t>
      </w:r>
    </w:p>
    <w:p w14:paraId="10A60DD9" w14:textId="0E139D48" w:rsidR="00271B5A" w:rsidRPr="00047DF5" w:rsidRDefault="00271B5A" w:rsidP="003B1767">
      <w:pPr>
        <w:pStyle w:val="Heading1"/>
        <w:rPr>
          <w:rFonts w:ascii="Constantia" w:hAnsi="Constantia"/>
        </w:rPr>
      </w:pPr>
    </w:p>
    <w:p w14:paraId="2185868F" w14:textId="0592F8EF" w:rsidR="00CA7AF3" w:rsidRPr="00047DF5" w:rsidRDefault="00CA7AF3" w:rsidP="00CA7AF3">
      <w:pPr>
        <w:rPr>
          <w:rFonts w:ascii="Constantia" w:hAnsi="Constantia"/>
        </w:rPr>
      </w:pPr>
    </w:p>
    <w:p w14:paraId="72648D3D" w14:textId="77777777" w:rsidR="002F12A0" w:rsidRPr="00047DF5" w:rsidRDefault="002F12A0" w:rsidP="00CA7AF3">
      <w:pPr>
        <w:rPr>
          <w:rFonts w:ascii="Constantia" w:hAnsi="Constantia"/>
        </w:rPr>
      </w:pPr>
    </w:p>
    <w:p w14:paraId="44A843DC" w14:textId="1080520F" w:rsidR="0022398E" w:rsidRPr="00047DF5" w:rsidRDefault="00456549" w:rsidP="003B1767">
      <w:pPr>
        <w:pStyle w:val="Heading1"/>
        <w:rPr>
          <w:rFonts w:ascii="Constantia" w:hAnsi="Constantia"/>
        </w:rPr>
      </w:pPr>
      <w:r w:rsidRPr="00047DF5">
        <w:rPr>
          <w:rFonts w:ascii="Constantia" w:hAnsi="Constantia"/>
        </w:rPr>
        <w:t xml:space="preserve">4. </w:t>
      </w:r>
      <w:r w:rsidR="003B1767" w:rsidRPr="00047DF5">
        <w:rPr>
          <w:rFonts w:ascii="Constantia" w:hAnsi="Constantia"/>
        </w:rPr>
        <w:t xml:space="preserve">Ryefield </w:t>
      </w:r>
      <w:r w:rsidR="00E573E8" w:rsidRPr="00047DF5">
        <w:rPr>
          <w:rFonts w:ascii="Constantia" w:hAnsi="Constantia"/>
        </w:rPr>
        <w:t xml:space="preserve">Roles and </w:t>
      </w:r>
      <w:r w:rsidR="003B1767" w:rsidRPr="00047DF5">
        <w:rPr>
          <w:rFonts w:ascii="Constantia" w:hAnsi="Constantia"/>
        </w:rPr>
        <w:t>R</w:t>
      </w:r>
      <w:r w:rsidR="00E573E8" w:rsidRPr="00047DF5">
        <w:rPr>
          <w:rFonts w:ascii="Constantia" w:hAnsi="Constantia"/>
        </w:rPr>
        <w:t>esponsibilities</w:t>
      </w:r>
      <w:bookmarkEnd w:id="5"/>
      <w:bookmarkEnd w:id="6"/>
    </w:p>
    <w:p w14:paraId="0640308F" w14:textId="77777777" w:rsidR="00EF73E5" w:rsidRPr="00047DF5" w:rsidRDefault="00EF73E5" w:rsidP="00EF73E5">
      <w:pPr>
        <w:rPr>
          <w:rFonts w:ascii="Constantia" w:hAnsi="Constantia"/>
        </w:rPr>
      </w:pPr>
    </w:p>
    <w:p w14:paraId="6793850F" w14:textId="77777777" w:rsidR="003177FA" w:rsidRPr="00047DF5" w:rsidRDefault="003177FA" w:rsidP="00EF73E5">
      <w:pPr>
        <w:rPr>
          <w:rFonts w:ascii="Constantia" w:hAnsi="Constantia"/>
          <w:b/>
          <w:sz w:val="22"/>
          <w:szCs w:val="22"/>
        </w:rPr>
      </w:pPr>
      <w:r w:rsidRPr="00047DF5">
        <w:rPr>
          <w:rFonts w:ascii="Constantia" w:hAnsi="Constantia"/>
          <w:b/>
          <w:sz w:val="22"/>
          <w:szCs w:val="22"/>
        </w:rPr>
        <w:t>4.1 The Class Teacher</w:t>
      </w:r>
    </w:p>
    <w:p w14:paraId="2164899C" w14:textId="77777777" w:rsidR="003E6357" w:rsidRPr="00047DF5" w:rsidRDefault="003E6357" w:rsidP="003E6357">
      <w:pPr>
        <w:rPr>
          <w:rFonts w:ascii="Constantia" w:hAnsi="Constantia" w:cs="Arial"/>
          <w:szCs w:val="20"/>
        </w:rPr>
      </w:pPr>
      <w:r w:rsidRPr="00047DF5">
        <w:rPr>
          <w:rFonts w:ascii="Constantia" w:hAnsi="Constantia" w:cs="Arial"/>
          <w:szCs w:val="20"/>
        </w:rPr>
        <w:t>Each class teacher will be responsible for:</w:t>
      </w:r>
    </w:p>
    <w:p w14:paraId="28FFF480" w14:textId="25A82DBB" w:rsidR="003E6357" w:rsidRPr="00047DF5" w:rsidRDefault="003E6357" w:rsidP="003E6357">
      <w:pPr>
        <w:pStyle w:val="ListParagraph"/>
        <w:rPr>
          <w:rFonts w:ascii="Constantia" w:hAnsi="Constantia"/>
        </w:rPr>
      </w:pPr>
      <w:r w:rsidRPr="00047DF5">
        <w:rPr>
          <w:rFonts w:ascii="Constantia" w:hAnsi="Constantia"/>
        </w:rPr>
        <w:t xml:space="preserve">The progress and development of every pupil in their class, including those with </w:t>
      </w:r>
      <w:r w:rsidR="00422030" w:rsidRPr="00047DF5">
        <w:rPr>
          <w:rFonts w:ascii="Constantia" w:hAnsi="Constantia"/>
        </w:rPr>
        <w:t>dyslexia</w:t>
      </w:r>
    </w:p>
    <w:p w14:paraId="7E538945" w14:textId="6FF455D4" w:rsidR="003E6357" w:rsidRPr="00047DF5" w:rsidRDefault="003E6357" w:rsidP="003E6357">
      <w:pPr>
        <w:pStyle w:val="ListParagraph"/>
        <w:rPr>
          <w:rFonts w:ascii="Constantia" w:hAnsi="Constantia"/>
          <w:lang w:val="en-GB"/>
        </w:rPr>
      </w:pPr>
      <w:r w:rsidRPr="00047DF5">
        <w:rPr>
          <w:rFonts w:ascii="Constantia" w:hAnsi="Constantia"/>
          <w:lang w:val="en-GB"/>
        </w:rPr>
        <w:t>Providing a positive, learning environment which incorporates techniques and strategies recommended for the teaching of pupils with</w:t>
      </w:r>
      <w:r w:rsidR="00422030" w:rsidRPr="00047DF5">
        <w:rPr>
          <w:rFonts w:ascii="Constantia" w:hAnsi="Constantia"/>
          <w:lang w:val="en-GB"/>
        </w:rPr>
        <w:t xml:space="preserve"> dyslexia</w:t>
      </w:r>
      <w:r w:rsidRPr="00047DF5">
        <w:rPr>
          <w:rFonts w:ascii="Constantia" w:hAnsi="Constantia"/>
          <w:lang w:val="en-GB"/>
        </w:rPr>
        <w:t xml:space="preserve">. </w:t>
      </w:r>
      <w:r w:rsidR="00422030" w:rsidRPr="00047DF5">
        <w:rPr>
          <w:rFonts w:ascii="Constantia" w:hAnsi="Constantia"/>
          <w:lang w:val="en-GB"/>
        </w:rPr>
        <w:t xml:space="preserve">These include coloured backgrounds on smartboards, pupils facing ‘front on’ to the board, the availability of reading rulers and coloured overlays, </w:t>
      </w:r>
      <w:r w:rsidR="004713FD" w:rsidRPr="00047DF5">
        <w:rPr>
          <w:rFonts w:ascii="Constantia" w:hAnsi="Constantia"/>
          <w:lang w:val="en-GB"/>
        </w:rPr>
        <w:t>worksheets double spaced with larger font where possible and a dyslexic-friendly font such as ‘open dyslexic’ or ‘comic sans’ used on teacher-made reading resources.</w:t>
      </w:r>
    </w:p>
    <w:p w14:paraId="65C613CD" w14:textId="535CAD9B" w:rsidR="003E6357" w:rsidRPr="00047DF5" w:rsidRDefault="003E6357" w:rsidP="003E6357">
      <w:pPr>
        <w:pStyle w:val="ListParagraph"/>
        <w:rPr>
          <w:rFonts w:ascii="Constantia" w:hAnsi="Constantia"/>
          <w:lang w:val="en-GB"/>
        </w:rPr>
      </w:pPr>
      <w:r w:rsidRPr="00047DF5">
        <w:rPr>
          <w:rFonts w:ascii="Constantia" w:hAnsi="Constantia"/>
          <w:lang w:val="en-GB"/>
        </w:rPr>
        <w:t xml:space="preserve">Ensuring that Quality First Teaching and a structured, challenging approach to teaching literacy skills and knowledge is accessible to all children at Ryefield, including those with </w:t>
      </w:r>
      <w:r w:rsidR="004713FD" w:rsidRPr="00047DF5">
        <w:rPr>
          <w:rFonts w:ascii="Constantia" w:hAnsi="Constantia"/>
          <w:lang w:val="en-GB"/>
        </w:rPr>
        <w:t>d</w:t>
      </w:r>
      <w:r w:rsidR="00422030" w:rsidRPr="00047DF5">
        <w:rPr>
          <w:rFonts w:ascii="Constantia" w:hAnsi="Constantia"/>
          <w:lang w:val="en-GB"/>
        </w:rPr>
        <w:t>yslexia</w:t>
      </w:r>
    </w:p>
    <w:p w14:paraId="7AF28380" w14:textId="6D175E1E" w:rsidR="003E6357" w:rsidRPr="00047DF5" w:rsidRDefault="003E6357" w:rsidP="003E6357">
      <w:pPr>
        <w:pStyle w:val="ListParagraph"/>
        <w:rPr>
          <w:rFonts w:ascii="Constantia" w:hAnsi="Constantia"/>
        </w:rPr>
      </w:pPr>
      <w:r w:rsidRPr="00047DF5">
        <w:rPr>
          <w:rFonts w:ascii="Constantia" w:hAnsi="Constantia"/>
        </w:rPr>
        <w:lastRenderedPageBreak/>
        <w:t>Working closely with</w:t>
      </w:r>
      <w:r w:rsidR="00774B81" w:rsidRPr="00047DF5">
        <w:rPr>
          <w:rFonts w:ascii="Constantia" w:hAnsi="Constantia"/>
        </w:rPr>
        <w:t xml:space="preserve"> the SENCO,</w:t>
      </w:r>
      <w:r w:rsidRPr="00047DF5">
        <w:rPr>
          <w:rFonts w:ascii="Constantia" w:hAnsi="Constantia"/>
        </w:rPr>
        <w:t xml:space="preserve"> teaching assistants or specialist agencies to plan and assess the impact of support and interventions and how they can be linked to classroom teaching </w:t>
      </w:r>
    </w:p>
    <w:p w14:paraId="44ABB225" w14:textId="344EBDEC" w:rsidR="003E6357" w:rsidRPr="00047DF5" w:rsidRDefault="003E6357" w:rsidP="003E6357">
      <w:pPr>
        <w:pStyle w:val="ListParagraph"/>
        <w:rPr>
          <w:rFonts w:ascii="Constantia" w:hAnsi="Constantia"/>
          <w:lang w:val="en-GB"/>
        </w:rPr>
      </w:pPr>
      <w:r w:rsidRPr="00047DF5">
        <w:rPr>
          <w:rFonts w:ascii="Constantia" w:hAnsi="Constantia"/>
          <w:lang w:val="en-GB"/>
        </w:rPr>
        <w:t xml:space="preserve">Assess, plan, teach and review individual pupil achievement, progress and mastery of key literacy skills and discuss any concerns with the SENCO. </w:t>
      </w:r>
    </w:p>
    <w:p w14:paraId="09DE1DF8" w14:textId="77777777" w:rsidR="003E6357" w:rsidRPr="00047DF5" w:rsidRDefault="003E6357" w:rsidP="003E6357">
      <w:pPr>
        <w:pStyle w:val="ListParagraph"/>
        <w:rPr>
          <w:rFonts w:ascii="Constantia" w:hAnsi="Constantia"/>
        </w:rPr>
      </w:pPr>
      <w:r w:rsidRPr="00047DF5">
        <w:rPr>
          <w:rFonts w:ascii="Constantia" w:hAnsi="Constantia"/>
        </w:rPr>
        <w:t>Working with the SENCO to review each pupil’s progress and development and decide on any changes to provision – during termly Pupil Progress meetings</w:t>
      </w:r>
    </w:p>
    <w:p w14:paraId="2930757B" w14:textId="6C1CF032" w:rsidR="003E6357" w:rsidRPr="00047DF5" w:rsidRDefault="003E6357" w:rsidP="003E6357">
      <w:pPr>
        <w:pStyle w:val="ListParagraph"/>
        <w:rPr>
          <w:rFonts w:ascii="Constantia" w:hAnsi="Constantia"/>
        </w:rPr>
      </w:pPr>
      <w:r w:rsidRPr="00047DF5">
        <w:rPr>
          <w:rFonts w:ascii="Constantia" w:hAnsi="Constantia"/>
        </w:rPr>
        <w:t xml:space="preserve">Ensuring the Dyslexia policy </w:t>
      </w:r>
      <w:r w:rsidR="00774B81" w:rsidRPr="00047DF5">
        <w:rPr>
          <w:rFonts w:ascii="Constantia" w:hAnsi="Constantia"/>
        </w:rPr>
        <w:t>is followed</w:t>
      </w:r>
    </w:p>
    <w:p w14:paraId="4317C6FA" w14:textId="77777777" w:rsidR="003E6357" w:rsidRPr="00047DF5" w:rsidRDefault="003E6357" w:rsidP="003E6357">
      <w:pPr>
        <w:pStyle w:val="ListParagraph"/>
        <w:rPr>
          <w:rFonts w:ascii="Constantia" w:hAnsi="Constantia"/>
        </w:rPr>
      </w:pPr>
      <w:r w:rsidRPr="00047DF5">
        <w:rPr>
          <w:rFonts w:ascii="Constantia" w:hAnsi="Constantia"/>
        </w:rPr>
        <w:t>Checking on the progress of each pupil and identifying, planning and delivering any additional help a pupil may need (this could be actions like targeted work, additional support, adapting resources etc.) and discussing amendments with the SENCO and parent/carer if necessary.</w:t>
      </w:r>
    </w:p>
    <w:p w14:paraId="02392FC1" w14:textId="50706A42" w:rsidR="003E6357" w:rsidRPr="00047DF5" w:rsidRDefault="003E6357" w:rsidP="003E6357">
      <w:pPr>
        <w:pStyle w:val="ListParagraph"/>
        <w:rPr>
          <w:rFonts w:ascii="Constantia" w:hAnsi="Constantia"/>
        </w:rPr>
      </w:pPr>
      <w:r w:rsidRPr="00047DF5">
        <w:rPr>
          <w:rFonts w:ascii="Constantia" w:hAnsi="Constantia"/>
        </w:rPr>
        <w:t xml:space="preserve">Making sure that all members of staff working with </w:t>
      </w:r>
      <w:r w:rsidR="00422030" w:rsidRPr="00047DF5">
        <w:rPr>
          <w:rFonts w:ascii="Constantia" w:hAnsi="Constantia"/>
        </w:rPr>
        <w:t>dyslexic</w:t>
      </w:r>
      <w:r w:rsidRPr="00047DF5">
        <w:rPr>
          <w:rFonts w:ascii="Constantia" w:hAnsi="Constantia"/>
        </w:rPr>
        <w:t xml:space="preserve"> pupils in school are aware of individual needs and/or conditions and what specific adjustments need to be made to enable them to be included and make progress</w:t>
      </w:r>
      <w:r w:rsidR="00774B81" w:rsidRPr="00047DF5">
        <w:rPr>
          <w:rFonts w:ascii="Constantia" w:hAnsi="Constantia"/>
        </w:rPr>
        <w:t xml:space="preserve"> – information is accessed via Class Provision Maps </w:t>
      </w:r>
    </w:p>
    <w:p w14:paraId="66E9A4CD" w14:textId="59777615" w:rsidR="003E6357" w:rsidRPr="00047DF5" w:rsidRDefault="003E6357" w:rsidP="003E6357">
      <w:pPr>
        <w:pStyle w:val="ListParagraph"/>
        <w:rPr>
          <w:rFonts w:ascii="Constantia" w:hAnsi="Constantia"/>
        </w:rPr>
      </w:pPr>
      <w:r w:rsidRPr="00047DF5">
        <w:rPr>
          <w:rFonts w:ascii="Constantia" w:hAnsi="Constantia"/>
        </w:rPr>
        <w:t>Making sure that all staff working with</w:t>
      </w:r>
      <w:r w:rsidR="00422030" w:rsidRPr="00047DF5">
        <w:rPr>
          <w:rFonts w:ascii="Constantia" w:hAnsi="Constantia"/>
        </w:rPr>
        <w:t xml:space="preserve"> dyslexic</w:t>
      </w:r>
      <w:r w:rsidRPr="00047DF5">
        <w:rPr>
          <w:rFonts w:ascii="Constantia" w:hAnsi="Constantia"/>
        </w:rPr>
        <w:t xml:space="preserve"> pupils in school are supported in delivering a planned curriculum, so they can achieve the best possible progress. This may involve the use of additional resources, outside specialist assessments and specially planned tasks.</w:t>
      </w:r>
    </w:p>
    <w:p w14:paraId="2C643454" w14:textId="736C7F28" w:rsidR="003E6357" w:rsidRPr="00047DF5" w:rsidRDefault="003E6357" w:rsidP="003E6357">
      <w:pPr>
        <w:pStyle w:val="ListParagraph"/>
        <w:rPr>
          <w:rFonts w:ascii="Constantia" w:hAnsi="Constantia"/>
          <w:lang w:val="en-GB"/>
        </w:rPr>
      </w:pPr>
      <w:r w:rsidRPr="00047DF5">
        <w:rPr>
          <w:rFonts w:ascii="Constantia" w:hAnsi="Constantia"/>
          <w:lang w:val="en-GB"/>
        </w:rPr>
        <w:t xml:space="preserve">To liaise with parents/carers to ensure pupils with </w:t>
      </w:r>
      <w:r w:rsidR="00774B81" w:rsidRPr="00047DF5">
        <w:rPr>
          <w:rFonts w:ascii="Constantia" w:hAnsi="Constantia"/>
          <w:lang w:val="en-GB"/>
        </w:rPr>
        <w:t>dyslexia</w:t>
      </w:r>
      <w:r w:rsidRPr="00047DF5">
        <w:rPr>
          <w:rFonts w:ascii="Constantia" w:hAnsi="Constantia"/>
          <w:lang w:val="en-GB"/>
        </w:rPr>
        <w:t xml:space="preserve"> have the appropriate practice and provision in place to facilitate progress and achievement.</w:t>
      </w:r>
    </w:p>
    <w:p w14:paraId="1B383B8E" w14:textId="77777777" w:rsidR="003E6357" w:rsidRPr="00047DF5" w:rsidRDefault="003E6357" w:rsidP="003E6357">
      <w:pPr>
        <w:ind w:left="360"/>
        <w:rPr>
          <w:rFonts w:ascii="Constantia" w:hAnsi="Constantia"/>
        </w:rPr>
      </w:pPr>
    </w:p>
    <w:p w14:paraId="57518389" w14:textId="1A87E6A8" w:rsidR="003E6357" w:rsidRPr="00047DF5" w:rsidRDefault="00774B81" w:rsidP="003E6357">
      <w:pPr>
        <w:ind w:left="360"/>
        <w:rPr>
          <w:rFonts w:ascii="Constantia" w:hAnsi="Constantia"/>
        </w:rPr>
      </w:pPr>
      <w:r w:rsidRPr="00047DF5">
        <w:rPr>
          <w:rFonts w:ascii="Constantia" w:hAnsi="Constantia"/>
        </w:rPr>
        <w:t>A</w:t>
      </w:r>
      <w:r w:rsidR="003E6357" w:rsidRPr="00047DF5">
        <w:rPr>
          <w:rFonts w:ascii="Constantia" w:hAnsi="Constantia"/>
        </w:rPr>
        <w:t xml:space="preserve"> </w:t>
      </w:r>
      <w:r w:rsidRPr="00047DF5">
        <w:rPr>
          <w:rFonts w:ascii="Constantia" w:hAnsi="Constantia"/>
        </w:rPr>
        <w:t>pupil’</w:t>
      </w:r>
      <w:r w:rsidR="003E6357" w:rsidRPr="00047DF5">
        <w:rPr>
          <w:rFonts w:ascii="Constantia" w:hAnsi="Constantia"/>
        </w:rPr>
        <w:t>s class teacher can be contacted by speaking to them at the end of a school day to arrange an appointment. Alternatively</w:t>
      </w:r>
      <w:r w:rsidR="00CA7AF3" w:rsidRPr="00047DF5">
        <w:rPr>
          <w:rFonts w:ascii="Constantia" w:hAnsi="Constantia"/>
        </w:rPr>
        <w:t>,</w:t>
      </w:r>
      <w:r w:rsidR="003E6357" w:rsidRPr="00047DF5">
        <w:rPr>
          <w:rFonts w:ascii="Constantia" w:hAnsi="Constantia"/>
        </w:rPr>
        <w:t xml:space="preserve"> you can speak to Main Office staff and ask for a contact request message to be left with the class teacher.</w:t>
      </w:r>
    </w:p>
    <w:p w14:paraId="4AABD2FF" w14:textId="77777777" w:rsidR="00271B5A" w:rsidRPr="00047DF5" w:rsidRDefault="00271B5A" w:rsidP="00EF73E5">
      <w:pPr>
        <w:rPr>
          <w:rFonts w:ascii="Constantia" w:hAnsi="Constantia"/>
        </w:rPr>
      </w:pPr>
    </w:p>
    <w:p w14:paraId="322B52EE" w14:textId="77777777" w:rsidR="00EF73E5" w:rsidRPr="00047DF5" w:rsidRDefault="003177FA" w:rsidP="00E573E8">
      <w:pPr>
        <w:rPr>
          <w:rFonts w:ascii="Constantia" w:hAnsi="Constantia" w:cs="Arial"/>
          <w:b/>
          <w:sz w:val="22"/>
          <w:szCs w:val="22"/>
        </w:rPr>
      </w:pPr>
      <w:r w:rsidRPr="00047DF5">
        <w:rPr>
          <w:rFonts w:ascii="Constantia" w:hAnsi="Constantia" w:cs="Arial"/>
          <w:b/>
          <w:sz w:val="22"/>
          <w:szCs w:val="22"/>
        </w:rPr>
        <w:t>4.2</w:t>
      </w:r>
      <w:r w:rsidR="00E573E8" w:rsidRPr="00047DF5">
        <w:rPr>
          <w:rFonts w:ascii="Constantia" w:hAnsi="Constantia" w:cs="Arial"/>
          <w:b/>
          <w:sz w:val="22"/>
          <w:szCs w:val="22"/>
        </w:rPr>
        <w:t xml:space="preserve"> The SENCO</w:t>
      </w:r>
      <w:r w:rsidR="0022398E" w:rsidRPr="00047DF5">
        <w:rPr>
          <w:rFonts w:ascii="Constantia" w:hAnsi="Constantia"/>
        </w:rPr>
        <w:t>.</w:t>
      </w:r>
    </w:p>
    <w:p w14:paraId="43193F17" w14:textId="77777777" w:rsidR="00E573E8" w:rsidRPr="00047DF5" w:rsidRDefault="00AB6381" w:rsidP="00E573E8">
      <w:pPr>
        <w:rPr>
          <w:rFonts w:ascii="Constantia" w:hAnsi="Constantia" w:cs="Arial"/>
          <w:szCs w:val="20"/>
        </w:rPr>
      </w:pPr>
      <w:r w:rsidRPr="00047DF5">
        <w:rPr>
          <w:rFonts w:ascii="Constantia" w:hAnsi="Constantia" w:cs="Arial"/>
          <w:szCs w:val="20"/>
        </w:rPr>
        <w:t xml:space="preserve">The SENCO </w:t>
      </w:r>
      <w:r w:rsidR="00275C15" w:rsidRPr="00047DF5">
        <w:rPr>
          <w:rFonts w:ascii="Constantia" w:hAnsi="Constantia" w:cs="Arial"/>
          <w:szCs w:val="20"/>
        </w:rPr>
        <w:t>will</w:t>
      </w:r>
      <w:r w:rsidR="00237AE7" w:rsidRPr="00047DF5">
        <w:rPr>
          <w:rFonts w:ascii="Constantia" w:hAnsi="Constantia" w:cs="Arial"/>
          <w:szCs w:val="20"/>
        </w:rPr>
        <w:t>:</w:t>
      </w:r>
    </w:p>
    <w:p w14:paraId="3A962BE6" w14:textId="77777777" w:rsidR="00E573E8" w:rsidRPr="00047DF5" w:rsidRDefault="00AB6381" w:rsidP="00891BCD">
      <w:pPr>
        <w:pStyle w:val="ListParagraph"/>
        <w:rPr>
          <w:rFonts w:ascii="Constantia" w:hAnsi="Constantia"/>
        </w:rPr>
      </w:pPr>
      <w:r w:rsidRPr="00047DF5">
        <w:rPr>
          <w:rFonts w:ascii="Constantia" w:hAnsi="Constantia"/>
        </w:rPr>
        <w:t>Work with the H</w:t>
      </w:r>
      <w:r w:rsidR="00E573E8" w:rsidRPr="00047DF5">
        <w:rPr>
          <w:rFonts w:ascii="Constantia" w:hAnsi="Constantia"/>
        </w:rPr>
        <w:t>eadteacher and SEN</w:t>
      </w:r>
      <w:r w:rsidR="00E7067C" w:rsidRPr="00047DF5">
        <w:rPr>
          <w:rFonts w:ascii="Constantia" w:hAnsi="Constantia"/>
        </w:rPr>
        <w:t>D</w:t>
      </w:r>
      <w:r w:rsidR="00881621" w:rsidRPr="00047DF5">
        <w:rPr>
          <w:rFonts w:ascii="Constantia" w:hAnsi="Constantia"/>
        </w:rPr>
        <w:t xml:space="preserve"> G</w:t>
      </w:r>
      <w:r w:rsidR="00E573E8" w:rsidRPr="00047DF5">
        <w:rPr>
          <w:rFonts w:ascii="Constantia" w:hAnsi="Constantia"/>
        </w:rPr>
        <w:t xml:space="preserve">overnor to determine the </w:t>
      </w:r>
      <w:r w:rsidR="007C5814" w:rsidRPr="00047DF5">
        <w:rPr>
          <w:rFonts w:ascii="Constantia" w:hAnsi="Constantia"/>
        </w:rPr>
        <w:t>strategic development of the Dyslexia</w:t>
      </w:r>
      <w:r w:rsidR="00E573E8" w:rsidRPr="00047DF5">
        <w:rPr>
          <w:rFonts w:ascii="Constantia" w:hAnsi="Constantia"/>
        </w:rPr>
        <w:t xml:space="preserve"> policy and provision in the school</w:t>
      </w:r>
    </w:p>
    <w:p w14:paraId="2E1EE887" w14:textId="06E135D9" w:rsidR="00E573E8" w:rsidRPr="00047DF5" w:rsidRDefault="00E573E8" w:rsidP="00891BCD">
      <w:pPr>
        <w:pStyle w:val="ListParagraph"/>
        <w:rPr>
          <w:rFonts w:ascii="Constantia" w:hAnsi="Constantia"/>
        </w:rPr>
      </w:pPr>
      <w:r w:rsidRPr="00047DF5">
        <w:rPr>
          <w:rFonts w:ascii="Constantia" w:hAnsi="Constantia"/>
        </w:rPr>
        <w:t>Ha</w:t>
      </w:r>
      <w:r w:rsidR="00275C15" w:rsidRPr="00047DF5">
        <w:rPr>
          <w:rFonts w:ascii="Constantia" w:hAnsi="Constantia"/>
        </w:rPr>
        <w:t>ve</w:t>
      </w:r>
      <w:r w:rsidRPr="00047DF5">
        <w:rPr>
          <w:rFonts w:ascii="Constantia" w:hAnsi="Constantia"/>
        </w:rPr>
        <w:t xml:space="preserve"> day-to-day responsibili</w:t>
      </w:r>
      <w:r w:rsidR="007C5814" w:rsidRPr="00047DF5">
        <w:rPr>
          <w:rFonts w:ascii="Constantia" w:hAnsi="Constantia"/>
        </w:rPr>
        <w:t>ty for the operation of this</w:t>
      </w:r>
      <w:r w:rsidRPr="00047DF5">
        <w:rPr>
          <w:rFonts w:ascii="Constantia" w:hAnsi="Constantia"/>
        </w:rPr>
        <w:t xml:space="preserve"> policy and the co-ordination of specific provision made to su</w:t>
      </w:r>
      <w:r w:rsidR="007C5814" w:rsidRPr="00047DF5">
        <w:rPr>
          <w:rFonts w:ascii="Constantia" w:hAnsi="Constantia"/>
        </w:rPr>
        <w:t>pport individual pupils with</w:t>
      </w:r>
      <w:r w:rsidR="00774B81" w:rsidRPr="00047DF5">
        <w:rPr>
          <w:rFonts w:ascii="Constantia" w:hAnsi="Constantia"/>
        </w:rPr>
        <w:t xml:space="preserve"> dyslexia</w:t>
      </w:r>
    </w:p>
    <w:p w14:paraId="72CB51F1" w14:textId="5B311C8F" w:rsidR="00E573E8" w:rsidRPr="00047DF5" w:rsidRDefault="00E573E8" w:rsidP="00891BCD">
      <w:pPr>
        <w:pStyle w:val="ListParagraph"/>
        <w:rPr>
          <w:rFonts w:ascii="Constantia" w:hAnsi="Constantia"/>
        </w:rPr>
      </w:pPr>
      <w:r w:rsidRPr="00047DF5">
        <w:rPr>
          <w:rFonts w:ascii="Constantia" w:hAnsi="Constantia"/>
        </w:rPr>
        <w:t xml:space="preserve">Provide professional guidance to colleagues and work with staff, parents, and other agencies </w:t>
      </w:r>
      <w:r w:rsidR="007C5814" w:rsidRPr="00047DF5">
        <w:rPr>
          <w:rFonts w:ascii="Constantia" w:hAnsi="Constantia"/>
        </w:rPr>
        <w:t xml:space="preserve">to ensure that pupils with </w:t>
      </w:r>
      <w:r w:rsidR="00774B81" w:rsidRPr="00047DF5">
        <w:rPr>
          <w:rFonts w:ascii="Constantia" w:hAnsi="Constantia"/>
        </w:rPr>
        <w:t>dyslexia</w:t>
      </w:r>
      <w:r w:rsidRPr="00047DF5">
        <w:rPr>
          <w:rFonts w:ascii="Constantia" w:hAnsi="Constantia"/>
        </w:rPr>
        <w:t xml:space="preserve"> receive appropriate support and high</w:t>
      </w:r>
      <w:r w:rsidR="00CA7AF3" w:rsidRPr="00047DF5">
        <w:rPr>
          <w:rFonts w:ascii="Constantia" w:hAnsi="Constantia"/>
        </w:rPr>
        <w:t>-</w:t>
      </w:r>
      <w:r w:rsidRPr="00047DF5">
        <w:rPr>
          <w:rFonts w:ascii="Constantia" w:hAnsi="Constantia"/>
        </w:rPr>
        <w:t xml:space="preserve">quality teaching </w:t>
      </w:r>
    </w:p>
    <w:p w14:paraId="3976DE7C" w14:textId="28D98665" w:rsidR="00E573E8" w:rsidRPr="00047DF5" w:rsidRDefault="00275C15" w:rsidP="00891BCD">
      <w:pPr>
        <w:pStyle w:val="ListParagraph"/>
        <w:rPr>
          <w:rFonts w:ascii="Constantia" w:hAnsi="Constantia"/>
        </w:rPr>
      </w:pPr>
      <w:r w:rsidRPr="00047DF5">
        <w:rPr>
          <w:rFonts w:ascii="Constantia" w:hAnsi="Constantia"/>
        </w:rPr>
        <w:t xml:space="preserve">Be </w:t>
      </w:r>
      <w:r w:rsidR="00E573E8" w:rsidRPr="00047DF5">
        <w:rPr>
          <w:rFonts w:ascii="Constantia" w:hAnsi="Constantia"/>
        </w:rPr>
        <w:t xml:space="preserve">the point of contact for external agencies, </w:t>
      </w:r>
      <w:r w:rsidR="00774B81" w:rsidRPr="00047DF5">
        <w:rPr>
          <w:rFonts w:ascii="Constantia" w:hAnsi="Constantia"/>
        </w:rPr>
        <w:t>specifically</w:t>
      </w:r>
      <w:r w:rsidR="007C5814" w:rsidRPr="00047DF5">
        <w:rPr>
          <w:rFonts w:ascii="Constantia" w:hAnsi="Constantia"/>
        </w:rPr>
        <w:t xml:space="preserve"> the educational psychologist.</w:t>
      </w:r>
    </w:p>
    <w:p w14:paraId="236A0BA7" w14:textId="77777777" w:rsidR="00E573E8" w:rsidRPr="00047DF5" w:rsidRDefault="00E573E8" w:rsidP="00891BCD">
      <w:pPr>
        <w:pStyle w:val="ListParagraph"/>
        <w:rPr>
          <w:rFonts w:ascii="Constantia" w:hAnsi="Constantia"/>
        </w:rPr>
      </w:pPr>
      <w:r w:rsidRPr="00047DF5">
        <w:rPr>
          <w:rFonts w:ascii="Constantia" w:hAnsi="Constantia"/>
        </w:rPr>
        <w:t>Work with the</w:t>
      </w:r>
      <w:r w:rsidR="005201B8" w:rsidRPr="00047DF5">
        <w:rPr>
          <w:rFonts w:ascii="Constantia" w:hAnsi="Constantia"/>
        </w:rPr>
        <w:t xml:space="preserve"> H</w:t>
      </w:r>
      <w:r w:rsidR="00E7067C" w:rsidRPr="00047DF5">
        <w:rPr>
          <w:rFonts w:ascii="Constantia" w:hAnsi="Constantia"/>
        </w:rPr>
        <w:t>eadteacher and governing body</w:t>
      </w:r>
      <w:r w:rsidRPr="00047DF5">
        <w:rPr>
          <w:rFonts w:ascii="Constantia" w:hAnsi="Constantia"/>
        </w:rPr>
        <w:t xml:space="preserve"> to ensure that the school meets its responsibilities under the Equality Act 2010 with regard to reasonable adjustments and access arrangements</w:t>
      </w:r>
    </w:p>
    <w:p w14:paraId="364DDDDC" w14:textId="4AFD6641" w:rsidR="00E573E8" w:rsidRPr="00047DF5" w:rsidRDefault="00711E68" w:rsidP="00891BCD">
      <w:pPr>
        <w:pStyle w:val="ListParagraph"/>
        <w:rPr>
          <w:rFonts w:ascii="Constantia" w:hAnsi="Constantia"/>
        </w:rPr>
      </w:pPr>
      <w:r w:rsidRPr="00047DF5">
        <w:rPr>
          <w:rFonts w:ascii="Constantia" w:hAnsi="Constantia"/>
        </w:rPr>
        <w:t>Ensure</w:t>
      </w:r>
      <w:r w:rsidR="007C5814" w:rsidRPr="00047DF5">
        <w:rPr>
          <w:rFonts w:ascii="Constantia" w:hAnsi="Constantia"/>
        </w:rPr>
        <w:t xml:space="preserve"> records (including </w:t>
      </w:r>
      <w:r w:rsidR="00774B81" w:rsidRPr="00047DF5">
        <w:rPr>
          <w:rFonts w:ascii="Constantia" w:hAnsi="Constantia"/>
        </w:rPr>
        <w:t xml:space="preserve">class </w:t>
      </w:r>
      <w:r w:rsidR="007C5814" w:rsidRPr="00047DF5">
        <w:rPr>
          <w:rFonts w:ascii="Constantia" w:hAnsi="Constantia"/>
        </w:rPr>
        <w:t xml:space="preserve">provision maps) of all pupils with </w:t>
      </w:r>
      <w:r w:rsidR="00774B81" w:rsidRPr="00047DF5">
        <w:rPr>
          <w:rFonts w:ascii="Constantia" w:hAnsi="Constantia"/>
        </w:rPr>
        <w:t>dyslexia</w:t>
      </w:r>
      <w:r w:rsidR="00E573E8" w:rsidRPr="00047DF5">
        <w:rPr>
          <w:rFonts w:ascii="Constantia" w:hAnsi="Constantia"/>
        </w:rPr>
        <w:t xml:space="preserve"> </w:t>
      </w:r>
      <w:r w:rsidRPr="00047DF5">
        <w:rPr>
          <w:rFonts w:ascii="Constantia" w:hAnsi="Constantia"/>
        </w:rPr>
        <w:t xml:space="preserve">remain </w:t>
      </w:r>
      <w:r w:rsidR="00E573E8" w:rsidRPr="00047DF5">
        <w:rPr>
          <w:rFonts w:ascii="Constantia" w:hAnsi="Constantia"/>
        </w:rPr>
        <w:t xml:space="preserve">up to date  </w:t>
      </w:r>
    </w:p>
    <w:p w14:paraId="644512BE" w14:textId="741BA76C" w:rsidR="004067FF" w:rsidRPr="00047DF5" w:rsidRDefault="00B92A3B" w:rsidP="004067FF">
      <w:pPr>
        <w:pStyle w:val="ListParagraph"/>
        <w:rPr>
          <w:rFonts w:ascii="Constantia" w:hAnsi="Constantia"/>
        </w:rPr>
      </w:pPr>
      <w:r w:rsidRPr="00047DF5">
        <w:rPr>
          <w:rFonts w:ascii="Constantia" w:hAnsi="Constantia"/>
        </w:rPr>
        <w:t>Coordinate</w:t>
      </w:r>
      <w:r w:rsidR="004067FF" w:rsidRPr="00047DF5">
        <w:rPr>
          <w:rFonts w:ascii="Constantia" w:hAnsi="Constantia"/>
        </w:rPr>
        <w:t xml:space="preserve"> all the support for children wit</w:t>
      </w:r>
      <w:r w:rsidR="00530C2E" w:rsidRPr="00047DF5">
        <w:rPr>
          <w:rFonts w:ascii="Constantia" w:hAnsi="Constantia"/>
        </w:rPr>
        <w:t xml:space="preserve">h </w:t>
      </w:r>
      <w:r w:rsidR="00774B81" w:rsidRPr="00047DF5">
        <w:rPr>
          <w:rFonts w:ascii="Constantia" w:hAnsi="Constantia"/>
        </w:rPr>
        <w:t>dyslexia</w:t>
      </w:r>
      <w:r w:rsidR="003B1767" w:rsidRPr="00047DF5">
        <w:rPr>
          <w:rFonts w:ascii="Constantia" w:hAnsi="Constantia"/>
        </w:rPr>
        <w:t xml:space="preserve"> </w:t>
      </w:r>
      <w:r w:rsidRPr="00047DF5">
        <w:rPr>
          <w:rFonts w:ascii="Constantia" w:hAnsi="Constantia"/>
        </w:rPr>
        <w:t>and develop</w:t>
      </w:r>
      <w:r w:rsidR="004067FF" w:rsidRPr="00047DF5">
        <w:rPr>
          <w:rFonts w:ascii="Constantia" w:hAnsi="Constantia"/>
        </w:rPr>
        <w:t xml:space="preserve"> t</w:t>
      </w:r>
      <w:r w:rsidR="007C5814" w:rsidRPr="00047DF5">
        <w:rPr>
          <w:rFonts w:ascii="Constantia" w:hAnsi="Constantia"/>
        </w:rPr>
        <w:t xml:space="preserve">he school’s </w:t>
      </w:r>
      <w:r w:rsidR="00530C2E" w:rsidRPr="00047DF5">
        <w:rPr>
          <w:rFonts w:ascii="Constantia" w:hAnsi="Constantia"/>
        </w:rPr>
        <w:t>D</w:t>
      </w:r>
      <w:r w:rsidR="007C5814" w:rsidRPr="00047DF5">
        <w:rPr>
          <w:rFonts w:ascii="Constantia" w:hAnsi="Constantia"/>
        </w:rPr>
        <w:t>yslexia</w:t>
      </w:r>
      <w:r w:rsidR="00530C2E" w:rsidRPr="00047DF5">
        <w:rPr>
          <w:rFonts w:ascii="Constantia" w:hAnsi="Constantia"/>
        </w:rPr>
        <w:t xml:space="preserve"> Policy to en</w:t>
      </w:r>
      <w:r w:rsidR="004067FF" w:rsidRPr="00047DF5">
        <w:rPr>
          <w:rFonts w:ascii="Constantia" w:hAnsi="Constantia"/>
        </w:rPr>
        <w:t>sure all children get a consistent, high quality response to meeting their needs in school.</w:t>
      </w:r>
    </w:p>
    <w:p w14:paraId="43E744AE" w14:textId="77777777" w:rsidR="004067FF" w:rsidRPr="00047DF5" w:rsidRDefault="00B92A3B" w:rsidP="004067FF">
      <w:pPr>
        <w:pStyle w:val="ListParagraph"/>
        <w:rPr>
          <w:rFonts w:ascii="Constantia" w:hAnsi="Constantia"/>
        </w:rPr>
      </w:pPr>
      <w:r w:rsidRPr="00047DF5">
        <w:rPr>
          <w:rFonts w:ascii="Constantia" w:hAnsi="Constantia"/>
        </w:rPr>
        <w:t>Prepare</w:t>
      </w:r>
      <w:r w:rsidR="004067FF" w:rsidRPr="00047DF5">
        <w:rPr>
          <w:rFonts w:ascii="Constantia" w:hAnsi="Constantia"/>
        </w:rPr>
        <w:t xml:space="preserve"> an application for a statutory assessment for an Education, He</w:t>
      </w:r>
      <w:r w:rsidR="007C5814" w:rsidRPr="00047DF5">
        <w:rPr>
          <w:rFonts w:ascii="Constantia" w:hAnsi="Constantia"/>
        </w:rPr>
        <w:t>alth and Care Plan when appropriate</w:t>
      </w:r>
    </w:p>
    <w:p w14:paraId="1A4293B7" w14:textId="6A1D6404" w:rsidR="004067FF" w:rsidRPr="00047DF5" w:rsidRDefault="00486D62" w:rsidP="00486D62">
      <w:pPr>
        <w:pStyle w:val="ListParagraph"/>
        <w:rPr>
          <w:rFonts w:ascii="Constantia" w:hAnsi="Constantia"/>
        </w:rPr>
      </w:pPr>
      <w:r w:rsidRPr="00047DF5">
        <w:rPr>
          <w:rFonts w:ascii="Constantia" w:hAnsi="Constantia"/>
        </w:rPr>
        <w:t>To remain up to date in current approaches to support children wi</w:t>
      </w:r>
      <w:r w:rsidR="00774B81" w:rsidRPr="00047DF5">
        <w:rPr>
          <w:rFonts w:ascii="Constantia" w:hAnsi="Constantia"/>
        </w:rPr>
        <w:t>th dyslexia</w:t>
      </w:r>
      <w:r w:rsidRPr="00047DF5">
        <w:rPr>
          <w:rFonts w:ascii="Constantia" w:hAnsi="Constantia"/>
        </w:rPr>
        <w:t xml:space="preserve"> </w:t>
      </w:r>
      <w:r w:rsidRPr="00047DF5">
        <w:rPr>
          <w:rFonts w:ascii="Constantia" w:hAnsi="Constantia"/>
          <w:lang w:val="en-GB"/>
        </w:rPr>
        <w:t>and contribute to staff training</w:t>
      </w:r>
      <w:r w:rsidRPr="00047DF5">
        <w:rPr>
          <w:rFonts w:ascii="Constantia" w:hAnsi="Constantia"/>
        </w:rPr>
        <w:t xml:space="preserve"> so that all teaching staff</w:t>
      </w:r>
      <w:r w:rsidR="004067FF" w:rsidRPr="00047DF5">
        <w:rPr>
          <w:rFonts w:ascii="Constantia" w:hAnsi="Constantia"/>
        </w:rPr>
        <w:t xml:space="preserve"> are aware and confident about how to meet the</w:t>
      </w:r>
      <w:r w:rsidR="00EF73E5" w:rsidRPr="00047DF5">
        <w:rPr>
          <w:rFonts w:ascii="Constantia" w:hAnsi="Constantia"/>
        </w:rPr>
        <w:t xml:space="preserve"> needs of</w:t>
      </w:r>
      <w:r w:rsidR="007C5814" w:rsidRPr="00047DF5">
        <w:rPr>
          <w:rFonts w:ascii="Constantia" w:hAnsi="Constantia"/>
        </w:rPr>
        <w:t xml:space="preserve"> all pupils with a literacy learning difficulty such as dyslexia</w:t>
      </w:r>
      <w:r w:rsidR="004067FF" w:rsidRPr="00047DF5">
        <w:rPr>
          <w:rFonts w:ascii="Constantia" w:hAnsi="Constantia"/>
        </w:rPr>
        <w:t>.</w:t>
      </w:r>
    </w:p>
    <w:p w14:paraId="0729986B" w14:textId="77777777" w:rsidR="004067FF" w:rsidRPr="00047DF5" w:rsidRDefault="004067FF" w:rsidP="004067FF">
      <w:pPr>
        <w:rPr>
          <w:rFonts w:ascii="Constantia" w:hAnsi="Constantia"/>
        </w:rPr>
      </w:pPr>
    </w:p>
    <w:p w14:paraId="61C8F88B" w14:textId="3C243AA5" w:rsidR="00741745" w:rsidRPr="00047DF5" w:rsidRDefault="00741745" w:rsidP="00741745">
      <w:pPr>
        <w:rPr>
          <w:rFonts w:ascii="Constantia" w:hAnsi="Constantia" w:cs="Arial"/>
          <w:szCs w:val="20"/>
        </w:rPr>
      </w:pPr>
      <w:r w:rsidRPr="00047DF5">
        <w:rPr>
          <w:rFonts w:ascii="Constantia" w:hAnsi="Constantia" w:cs="Arial"/>
          <w:szCs w:val="20"/>
        </w:rPr>
        <w:t>The SENCO</w:t>
      </w:r>
      <w:r w:rsidR="00EF73E5" w:rsidRPr="00047DF5">
        <w:rPr>
          <w:rFonts w:ascii="Constantia" w:hAnsi="Constantia" w:cs="Arial"/>
          <w:szCs w:val="20"/>
        </w:rPr>
        <w:t xml:space="preserve"> at Ryefield Primary School</w:t>
      </w:r>
      <w:r w:rsidRPr="00047DF5">
        <w:rPr>
          <w:rFonts w:ascii="Constantia" w:hAnsi="Constantia" w:cs="Arial"/>
          <w:szCs w:val="20"/>
        </w:rPr>
        <w:t xml:space="preserve"> is Mrs Hayward</w:t>
      </w:r>
      <w:r w:rsidR="00EF73E5" w:rsidRPr="00047DF5">
        <w:rPr>
          <w:rFonts w:ascii="Constantia" w:hAnsi="Constantia" w:cs="Arial"/>
          <w:szCs w:val="20"/>
        </w:rPr>
        <w:t xml:space="preserve">. </w:t>
      </w:r>
    </w:p>
    <w:p w14:paraId="23D045A2" w14:textId="162BA958" w:rsidR="00EF73E5" w:rsidRPr="00047DF5" w:rsidRDefault="00741745" w:rsidP="00741745">
      <w:pPr>
        <w:rPr>
          <w:rStyle w:val="Hyperlink"/>
          <w:rFonts w:ascii="Constantia" w:hAnsi="Constantia" w:cs="Arial"/>
          <w:szCs w:val="20"/>
        </w:rPr>
      </w:pPr>
      <w:r w:rsidRPr="00047DF5">
        <w:rPr>
          <w:rFonts w:ascii="Constantia" w:hAnsi="Constantia" w:cs="Arial"/>
          <w:szCs w:val="20"/>
        </w:rPr>
        <w:t xml:space="preserve">She can be contacted directly via: </w:t>
      </w:r>
      <w:hyperlink r:id="rId16" w:history="1">
        <w:r w:rsidRPr="00047DF5">
          <w:rPr>
            <w:rStyle w:val="Hyperlink"/>
            <w:rFonts w:ascii="Constantia" w:hAnsi="Constantia" w:cs="Arial"/>
            <w:szCs w:val="20"/>
            <w:u w:val="none"/>
          </w:rPr>
          <w:t>chayward@ryefieldprimary.org.uk</w:t>
        </w:r>
      </w:hyperlink>
      <w:r w:rsidR="00686FF8" w:rsidRPr="00047DF5">
        <w:rPr>
          <w:rStyle w:val="Hyperlink"/>
          <w:rFonts w:ascii="Constantia" w:hAnsi="Constantia" w:cs="Arial"/>
          <w:szCs w:val="20"/>
          <w:u w:val="none"/>
        </w:rPr>
        <w:t xml:space="preserve"> </w:t>
      </w:r>
      <w:r w:rsidR="002F12A0" w:rsidRPr="00047DF5">
        <w:rPr>
          <w:rStyle w:val="Hyperlink"/>
          <w:rFonts w:ascii="Constantia" w:hAnsi="Constantia" w:cs="Arial"/>
          <w:szCs w:val="20"/>
          <w:u w:val="none"/>
        </w:rPr>
        <w:t xml:space="preserve"> </w:t>
      </w:r>
      <w:r w:rsidR="00EF73E5" w:rsidRPr="00047DF5">
        <w:rPr>
          <w:rStyle w:val="Hyperlink"/>
          <w:rFonts w:ascii="Constantia" w:hAnsi="Constantia" w:cs="Arial"/>
          <w:color w:val="auto"/>
          <w:szCs w:val="20"/>
          <w:u w:val="none"/>
        </w:rPr>
        <w:t>Alternatively</w:t>
      </w:r>
      <w:r w:rsidR="00CA7AF3" w:rsidRPr="00047DF5">
        <w:rPr>
          <w:rStyle w:val="Hyperlink"/>
          <w:rFonts w:ascii="Constantia" w:hAnsi="Constantia" w:cs="Arial"/>
          <w:color w:val="auto"/>
          <w:szCs w:val="20"/>
          <w:u w:val="none"/>
        </w:rPr>
        <w:t>,</w:t>
      </w:r>
      <w:r w:rsidR="00EF73E5" w:rsidRPr="00047DF5">
        <w:rPr>
          <w:rStyle w:val="Hyperlink"/>
          <w:rFonts w:ascii="Constantia" w:hAnsi="Constantia" w:cs="Arial"/>
          <w:color w:val="auto"/>
          <w:szCs w:val="20"/>
          <w:u w:val="none"/>
        </w:rPr>
        <w:t xml:space="preserve"> you can telephone the school to make an appointment via the Main Office 01895 547 036.</w:t>
      </w:r>
    </w:p>
    <w:p w14:paraId="080C14C6" w14:textId="77777777" w:rsidR="006D2955" w:rsidRPr="00047DF5" w:rsidRDefault="006D2955" w:rsidP="00741745">
      <w:pPr>
        <w:rPr>
          <w:rFonts w:ascii="Constantia" w:hAnsi="Constantia" w:cs="Arial"/>
          <w:color w:val="0092CF"/>
          <w:szCs w:val="20"/>
          <w:u w:val="single"/>
        </w:rPr>
      </w:pPr>
    </w:p>
    <w:p w14:paraId="528596E4" w14:textId="77777777" w:rsidR="006D2955" w:rsidRPr="00047DF5" w:rsidRDefault="006D2955" w:rsidP="006D2955">
      <w:pPr>
        <w:rPr>
          <w:rFonts w:ascii="Constantia" w:hAnsi="Constantia" w:cs="Arial"/>
          <w:b/>
          <w:sz w:val="22"/>
          <w:szCs w:val="22"/>
        </w:rPr>
      </w:pPr>
      <w:r w:rsidRPr="00047DF5">
        <w:rPr>
          <w:rFonts w:ascii="Constantia" w:hAnsi="Constantia" w:cs="Arial"/>
          <w:b/>
          <w:sz w:val="22"/>
          <w:szCs w:val="22"/>
        </w:rPr>
        <w:lastRenderedPageBreak/>
        <w:t xml:space="preserve">4.3 The Headteacher </w:t>
      </w:r>
    </w:p>
    <w:p w14:paraId="69FA940C" w14:textId="77777777" w:rsidR="006D2955" w:rsidRPr="00047DF5" w:rsidRDefault="006D2955" w:rsidP="006D2955">
      <w:pPr>
        <w:rPr>
          <w:rFonts w:ascii="Constantia" w:hAnsi="Constantia" w:cs="Arial"/>
          <w:szCs w:val="20"/>
        </w:rPr>
      </w:pPr>
      <w:r w:rsidRPr="00047DF5">
        <w:rPr>
          <w:rFonts w:ascii="Constantia" w:hAnsi="Constantia" w:cs="Arial"/>
          <w:szCs w:val="20"/>
        </w:rPr>
        <w:t>The Headteacher will:</w:t>
      </w:r>
    </w:p>
    <w:p w14:paraId="4D0E8DCA" w14:textId="2396546C" w:rsidR="006D2955" w:rsidRPr="00047DF5" w:rsidRDefault="006D2955" w:rsidP="006D2955">
      <w:pPr>
        <w:pStyle w:val="ListParagraph"/>
        <w:rPr>
          <w:rFonts w:ascii="Constantia" w:hAnsi="Constantia"/>
        </w:rPr>
      </w:pPr>
      <w:r w:rsidRPr="00047DF5">
        <w:rPr>
          <w:rFonts w:ascii="Constantia" w:hAnsi="Constantia"/>
        </w:rPr>
        <w:t xml:space="preserve">Work with the SENCO and SEND Governor to determine the strategic development of the Dyslexia </w:t>
      </w:r>
      <w:r w:rsidR="003B1767" w:rsidRPr="00047DF5">
        <w:rPr>
          <w:rFonts w:ascii="Constantia" w:hAnsi="Constantia"/>
        </w:rPr>
        <w:t>P</w:t>
      </w:r>
      <w:r w:rsidRPr="00047DF5">
        <w:rPr>
          <w:rFonts w:ascii="Constantia" w:hAnsi="Constantia"/>
        </w:rPr>
        <w:t xml:space="preserve">olicy and provision in the school </w:t>
      </w:r>
    </w:p>
    <w:p w14:paraId="42625AC5" w14:textId="28691D3A" w:rsidR="006D2955" w:rsidRPr="00047DF5" w:rsidRDefault="006D2955" w:rsidP="006D2955">
      <w:pPr>
        <w:pStyle w:val="ListParagraph"/>
        <w:rPr>
          <w:rFonts w:ascii="Constantia" w:hAnsi="Constantia"/>
        </w:rPr>
      </w:pPr>
      <w:r w:rsidRPr="00047DF5">
        <w:rPr>
          <w:rFonts w:ascii="Constantia" w:hAnsi="Constantia"/>
        </w:rPr>
        <w:t xml:space="preserve">Have overall responsibility for the provision and progress of learners with the </w:t>
      </w:r>
      <w:r w:rsidR="003B1767" w:rsidRPr="00047DF5">
        <w:rPr>
          <w:rFonts w:ascii="Constantia" w:hAnsi="Constantia"/>
        </w:rPr>
        <w:t>specific learning difficulty</w:t>
      </w:r>
      <w:r w:rsidRPr="00047DF5">
        <w:rPr>
          <w:rFonts w:ascii="Constantia" w:hAnsi="Constantia"/>
        </w:rPr>
        <w:t xml:space="preserve"> known as dyslexia.</w:t>
      </w:r>
    </w:p>
    <w:p w14:paraId="52410FFB" w14:textId="77777777" w:rsidR="006D2955" w:rsidRPr="00047DF5" w:rsidRDefault="006D2955" w:rsidP="006D2955">
      <w:pPr>
        <w:pStyle w:val="ListParagraph"/>
        <w:rPr>
          <w:rFonts w:ascii="Constantia" w:hAnsi="Constantia"/>
        </w:rPr>
      </w:pPr>
      <w:r w:rsidRPr="00047DF5">
        <w:rPr>
          <w:rFonts w:ascii="Constantia" w:hAnsi="Constantia"/>
        </w:rPr>
        <w:t xml:space="preserve">Ensure that the SENCO is part of the Senior Leadership Team at school and is able to attend all Pupil Progress meetings with teaching staff. </w:t>
      </w:r>
    </w:p>
    <w:p w14:paraId="4A23239B" w14:textId="5DA673A4" w:rsidR="006D2955" w:rsidRPr="00047DF5" w:rsidRDefault="006D2955" w:rsidP="006D2955">
      <w:pPr>
        <w:numPr>
          <w:ilvl w:val="0"/>
          <w:numId w:val="22"/>
        </w:numPr>
        <w:rPr>
          <w:rFonts w:ascii="Constantia" w:hAnsi="Constantia"/>
          <w:lang w:val="en-GB"/>
        </w:rPr>
      </w:pPr>
      <w:r w:rsidRPr="00047DF5">
        <w:rPr>
          <w:rFonts w:ascii="Constantia" w:hAnsi="Constantia"/>
          <w:lang w:val="en-GB"/>
        </w:rPr>
        <w:t xml:space="preserve">Monitor, along with the Senior Leadership Team, the effective teaching and learning for children with SEND, including those pupils with </w:t>
      </w:r>
      <w:r w:rsidR="003B1767" w:rsidRPr="00047DF5">
        <w:rPr>
          <w:rFonts w:ascii="Constantia" w:hAnsi="Constantia"/>
          <w:lang w:val="en-GB"/>
        </w:rPr>
        <w:t>dyslexia</w:t>
      </w:r>
      <w:r w:rsidRPr="00047DF5">
        <w:rPr>
          <w:rFonts w:ascii="Constantia" w:hAnsi="Constantia"/>
          <w:lang w:val="en-GB"/>
        </w:rPr>
        <w:t xml:space="preserve"> </w:t>
      </w:r>
    </w:p>
    <w:p w14:paraId="4119DEC7" w14:textId="77777777" w:rsidR="004067FF" w:rsidRPr="00047DF5" w:rsidRDefault="004067FF" w:rsidP="004067FF">
      <w:pPr>
        <w:rPr>
          <w:rFonts w:ascii="Constantia" w:hAnsi="Constantia"/>
        </w:rPr>
      </w:pPr>
    </w:p>
    <w:p w14:paraId="18846099" w14:textId="77777777" w:rsidR="00E573E8" w:rsidRPr="00047DF5" w:rsidRDefault="003E6357" w:rsidP="00E573E8">
      <w:pPr>
        <w:rPr>
          <w:rFonts w:ascii="Constantia" w:hAnsi="Constantia" w:cs="Arial"/>
          <w:b/>
          <w:sz w:val="22"/>
          <w:szCs w:val="22"/>
        </w:rPr>
      </w:pPr>
      <w:r w:rsidRPr="00047DF5">
        <w:rPr>
          <w:rFonts w:ascii="Constantia" w:hAnsi="Constantia" w:cs="Arial"/>
          <w:b/>
          <w:sz w:val="22"/>
          <w:szCs w:val="22"/>
        </w:rPr>
        <w:t>4.</w:t>
      </w:r>
      <w:r w:rsidR="006D2955" w:rsidRPr="00047DF5">
        <w:rPr>
          <w:rFonts w:ascii="Constantia" w:hAnsi="Constantia" w:cs="Arial"/>
          <w:b/>
          <w:sz w:val="22"/>
          <w:szCs w:val="22"/>
        </w:rPr>
        <w:t>4</w:t>
      </w:r>
      <w:r w:rsidR="00E573E8" w:rsidRPr="00047DF5">
        <w:rPr>
          <w:rFonts w:ascii="Constantia" w:hAnsi="Constantia" w:cs="Arial"/>
          <w:b/>
          <w:sz w:val="22"/>
          <w:szCs w:val="22"/>
        </w:rPr>
        <w:t xml:space="preserve"> The SEN</w:t>
      </w:r>
      <w:r w:rsidR="00E7067C" w:rsidRPr="00047DF5">
        <w:rPr>
          <w:rFonts w:ascii="Constantia" w:hAnsi="Constantia" w:cs="Arial"/>
          <w:b/>
          <w:sz w:val="22"/>
          <w:szCs w:val="22"/>
        </w:rPr>
        <w:t>D</w:t>
      </w:r>
      <w:r w:rsidR="00530C2E" w:rsidRPr="00047DF5">
        <w:rPr>
          <w:rFonts w:ascii="Constantia" w:hAnsi="Constantia" w:cs="Arial"/>
          <w:b/>
          <w:sz w:val="22"/>
          <w:szCs w:val="22"/>
        </w:rPr>
        <w:t xml:space="preserve"> G</w:t>
      </w:r>
      <w:r w:rsidR="00E573E8" w:rsidRPr="00047DF5">
        <w:rPr>
          <w:rFonts w:ascii="Constantia" w:hAnsi="Constantia" w:cs="Arial"/>
          <w:b/>
          <w:sz w:val="22"/>
          <w:szCs w:val="22"/>
        </w:rPr>
        <w:t>overnor</w:t>
      </w:r>
    </w:p>
    <w:p w14:paraId="297A7B11" w14:textId="77777777" w:rsidR="00E573E8" w:rsidRPr="00047DF5" w:rsidRDefault="00E573E8" w:rsidP="00E573E8">
      <w:pPr>
        <w:rPr>
          <w:rFonts w:ascii="Constantia" w:hAnsi="Constantia" w:cs="Arial"/>
          <w:szCs w:val="20"/>
        </w:rPr>
      </w:pPr>
      <w:r w:rsidRPr="00047DF5">
        <w:rPr>
          <w:rFonts w:ascii="Constantia" w:hAnsi="Constantia" w:cs="Arial"/>
          <w:szCs w:val="20"/>
        </w:rPr>
        <w:t>The SEN</w:t>
      </w:r>
      <w:r w:rsidR="00E7067C" w:rsidRPr="00047DF5">
        <w:rPr>
          <w:rFonts w:ascii="Constantia" w:hAnsi="Constantia" w:cs="Arial"/>
          <w:szCs w:val="20"/>
        </w:rPr>
        <w:t>D</w:t>
      </w:r>
      <w:r w:rsidR="00530C2E" w:rsidRPr="00047DF5">
        <w:rPr>
          <w:rFonts w:ascii="Constantia" w:hAnsi="Constantia" w:cs="Arial"/>
          <w:szCs w:val="20"/>
        </w:rPr>
        <w:t xml:space="preserve"> G</w:t>
      </w:r>
      <w:r w:rsidRPr="00047DF5">
        <w:rPr>
          <w:rFonts w:ascii="Constantia" w:hAnsi="Constantia" w:cs="Arial"/>
          <w:szCs w:val="20"/>
        </w:rPr>
        <w:t>overnor will:</w:t>
      </w:r>
    </w:p>
    <w:p w14:paraId="5ACFF877" w14:textId="19655DF6" w:rsidR="00E573E8" w:rsidRPr="00047DF5" w:rsidRDefault="007C5814" w:rsidP="00891BCD">
      <w:pPr>
        <w:pStyle w:val="ListParagraph"/>
        <w:rPr>
          <w:rFonts w:ascii="Constantia" w:hAnsi="Constantia"/>
        </w:rPr>
      </w:pPr>
      <w:r w:rsidRPr="00047DF5">
        <w:rPr>
          <w:rFonts w:ascii="Constantia" w:hAnsi="Constantia"/>
        </w:rPr>
        <w:t>Help to raise awareness of</w:t>
      </w:r>
      <w:r w:rsidR="003B1767" w:rsidRPr="00047DF5">
        <w:rPr>
          <w:rFonts w:ascii="Constantia" w:hAnsi="Constantia"/>
        </w:rPr>
        <w:t xml:space="preserve"> dyslexia</w:t>
      </w:r>
      <w:r w:rsidR="00E573E8" w:rsidRPr="00047DF5">
        <w:rPr>
          <w:rFonts w:ascii="Constantia" w:hAnsi="Constantia"/>
        </w:rPr>
        <w:t xml:space="preserve"> issues at governing b</w:t>
      </w:r>
      <w:r w:rsidR="00FE7B85" w:rsidRPr="00047DF5">
        <w:rPr>
          <w:rFonts w:ascii="Constantia" w:hAnsi="Constantia"/>
        </w:rPr>
        <w:t>ody</w:t>
      </w:r>
      <w:r w:rsidR="00E573E8" w:rsidRPr="00047DF5">
        <w:rPr>
          <w:rFonts w:ascii="Constantia" w:hAnsi="Constantia"/>
        </w:rPr>
        <w:t xml:space="preserve"> meetings </w:t>
      </w:r>
    </w:p>
    <w:p w14:paraId="777BDD65" w14:textId="1FAC28FF" w:rsidR="00E573E8" w:rsidRPr="00047DF5" w:rsidRDefault="00E573E8" w:rsidP="00891BCD">
      <w:pPr>
        <w:pStyle w:val="ListParagraph"/>
        <w:rPr>
          <w:rFonts w:ascii="Constantia" w:hAnsi="Constantia"/>
        </w:rPr>
      </w:pPr>
      <w:r w:rsidRPr="00047DF5">
        <w:rPr>
          <w:rFonts w:ascii="Constantia" w:hAnsi="Constantia"/>
        </w:rPr>
        <w:t xml:space="preserve">Monitor the </w:t>
      </w:r>
      <w:r w:rsidR="007C5814" w:rsidRPr="00047DF5">
        <w:rPr>
          <w:rFonts w:ascii="Constantia" w:hAnsi="Constantia"/>
        </w:rPr>
        <w:t xml:space="preserve">quality and effectiveness of </w:t>
      </w:r>
      <w:r w:rsidR="003B1767" w:rsidRPr="00047DF5">
        <w:rPr>
          <w:rFonts w:ascii="Constantia" w:hAnsi="Constantia"/>
        </w:rPr>
        <w:t>dyslexia</w:t>
      </w:r>
      <w:r w:rsidRPr="00047DF5">
        <w:rPr>
          <w:rFonts w:ascii="Constantia" w:hAnsi="Constantia"/>
        </w:rPr>
        <w:t xml:space="preserve"> provision within the schoo</w:t>
      </w:r>
      <w:r w:rsidR="00E7067C" w:rsidRPr="00047DF5">
        <w:rPr>
          <w:rFonts w:ascii="Constantia" w:hAnsi="Constantia"/>
        </w:rPr>
        <w:t>l and update the governing body</w:t>
      </w:r>
      <w:r w:rsidRPr="00047DF5">
        <w:rPr>
          <w:rFonts w:ascii="Constantia" w:hAnsi="Constantia"/>
        </w:rPr>
        <w:t xml:space="preserve"> on this </w:t>
      </w:r>
    </w:p>
    <w:p w14:paraId="65E968AB" w14:textId="500C428C" w:rsidR="00E573E8" w:rsidRPr="00047DF5" w:rsidRDefault="00AB6381" w:rsidP="00891BCD">
      <w:pPr>
        <w:pStyle w:val="ListParagraph"/>
        <w:rPr>
          <w:rFonts w:ascii="Constantia" w:hAnsi="Constantia"/>
        </w:rPr>
      </w:pPr>
      <w:r w:rsidRPr="00047DF5">
        <w:rPr>
          <w:rFonts w:ascii="Constantia" w:hAnsi="Constantia"/>
        </w:rPr>
        <w:t>Work with the H</w:t>
      </w:r>
      <w:r w:rsidR="00E573E8" w:rsidRPr="00047DF5">
        <w:rPr>
          <w:rFonts w:ascii="Constantia" w:hAnsi="Constantia"/>
        </w:rPr>
        <w:t xml:space="preserve">eadteacher and SENCO to determine the </w:t>
      </w:r>
      <w:r w:rsidR="007C5814" w:rsidRPr="00047DF5">
        <w:rPr>
          <w:rFonts w:ascii="Constantia" w:hAnsi="Constantia"/>
        </w:rPr>
        <w:t xml:space="preserve">strategic development of the </w:t>
      </w:r>
      <w:r w:rsidR="003B1767" w:rsidRPr="00047DF5">
        <w:rPr>
          <w:rFonts w:ascii="Constantia" w:hAnsi="Constantia"/>
        </w:rPr>
        <w:t>Dyslexia</w:t>
      </w:r>
      <w:r w:rsidR="00E573E8" w:rsidRPr="00047DF5">
        <w:rPr>
          <w:rFonts w:ascii="Constantia" w:hAnsi="Constantia"/>
        </w:rPr>
        <w:t xml:space="preserve"> </w:t>
      </w:r>
      <w:r w:rsidR="003B1767" w:rsidRPr="00047DF5">
        <w:rPr>
          <w:rFonts w:ascii="Constantia" w:hAnsi="Constantia"/>
        </w:rPr>
        <w:t>P</w:t>
      </w:r>
      <w:r w:rsidR="00E573E8" w:rsidRPr="00047DF5">
        <w:rPr>
          <w:rFonts w:ascii="Constantia" w:hAnsi="Constantia"/>
        </w:rPr>
        <w:t xml:space="preserve">olicy and provision in the school </w:t>
      </w:r>
    </w:p>
    <w:p w14:paraId="4661676D" w14:textId="3EA9A598" w:rsidR="00EF73E5" w:rsidRPr="00047DF5" w:rsidRDefault="00EF73E5" w:rsidP="004067FF">
      <w:pPr>
        <w:pStyle w:val="ListParagraph"/>
        <w:rPr>
          <w:rFonts w:ascii="Constantia" w:hAnsi="Constantia"/>
        </w:rPr>
      </w:pPr>
      <w:r w:rsidRPr="00047DF5">
        <w:rPr>
          <w:rFonts w:ascii="Constantia" w:hAnsi="Constantia"/>
        </w:rPr>
        <w:t>Make</w:t>
      </w:r>
      <w:r w:rsidR="004067FF" w:rsidRPr="00047DF5">
        <w:rPr>
          <w:rFonts w:ascii="Constantia" w:hAnsi="Constantia"/>
        </w:rPr>
        <w:t xml:space="preserve"> visits to understand and monitor the sup</w:t>
      </w:r>
      <w:r w:rsidR="007C5814" w:rsidRPr="00047DF5">
        <w:rPr>
          <w:rFonts w:ascii="Constantia" w:hAnsi="Constantia"/>
        </w:rPr>
        <w:t xml:space="preserve">port given to children with </w:t>
      </w:r>
      <w:r w:rsidR="003B1767" w:rsidRPr="00047DF5">
        <w:rPr>
          <w:rFonts w:ascii="Constantia" w:hAnsi="Constantia"/>
        </w:rPr>
        <w:t>dyslexia</w:t>
      </w:r>
      <w:r w:rsidR="007C5814" w:rsidRPr="00047DF5">
        <w:rPr>
          <w:rFonts w:ascii="Constantia" w:hAnsi="Constantia"/>
        </w:rPr>
        <w:t xml:space="preserve"> in the school and be</w:t>
      </w:r>
      <w:r w:rsidR="004067FF" w:rsidRPr="00047DF5">
        <w:rPr>
          <w:rFonts w:ascii="Constantia" w:hAnsi="Constantia"/>
        </w:rPr>
        <w:t xml:space="preserve"> part of the process </w:t>
      </w:r>
      <w:r w:rsidRPr="00047DF5">
        <w:rPr>
          <w:rFonts w:ascii="Constantia" w:hAnsi="Constantia"/>
        </w:rPr>
        <w:t>to ensure each</w:t>
      </w:r>
      <w:r w:rsidR="004067FF" w:rsidRPr="00047DF5">
        <w:rPr>
          <w:rFonts w:ascii="Constantia" w:hAnsi="Constantia"/>
        </w:rPr>
        <w:t xml:space="preserve"> child achieves his/her potential in school.</w:t>
      </w:r>
    </w:p>
    <w:p w14:paraId="21C98B61" w14:textId="77777777" w:rsidR="00B92A3B" w:rsidRPr="00047DF5" w:rsidRDefault="00B92A3B" w:rsidP="00B92A3B">
      <w:pPr>
        <w:rPr>
          <w:rFonts w:ascii="Constantia" w:hAnsi="Constantia"/>
        </w:rPr>
      </w:pPr>
    </w:p>
    <w:p w14:paraId="086A5ACB" w14:textId="4D59F815" w:rsidR="00456549" w:rsidRPr="00047DF5" w:rsidRDefault="00456549" w:rsidP="003B1767">
      <w:pPr>
        <w:pStyle w:val="Heading1"/>
        <w:rPr>
          <w:rFonts w:ascii="Constantia" w:hAnsi="Constantia"/>
        </w:rPr>
      </w:pPr>
      <w:bookmarkStart w:id="7" w:name="_Toc362853009"/>
      <w:bookmarkStart w:id="8" w:name="_Toc492996807"/>
      <w:r w:rsidRPr="00047DF5">
        <w:rPr>
          <w:rFonts w:ascii="Constantia" w:hAnsi="Constantia"/>
        </w:rPr>
        <w:t xml:space="preserve">5. </w:t>
      </w:r>
      <w:bookmarkEnd w:id="7"/>
      <w:bookmarkEnd w:id="8"/>
      <w:r w:rsidR="006D2955" w:rsidRPr="00047DF5">
        <w:rPr>
          <w:rFonts w:ascii="Constantia" w:hAnsi="Constantia"/>
        </w:rPr>
        <w:t xml:space="preserve">Dyslexia Provision at Ryefield  </w:t>
      </w:r>
    </w:p>
    <w:p w14:paraId="0F8F2B07" w14:textId="02726684" w:rsidR="000B3805" w:rsidRPr="00047DF5" w:rsidRDefault="000B3805" w:rsidP="000B3805">
      <w:pPr>
        <w:rPr>
          <w:rFonts w:ascii="Constantia" w:hAnsi="Constantia"/>
        </w:rPr>
      </w:pPr>
    </w:p>
    <w:p w14:paraId="3CCA4B31" w14:textId="77777777" w:rsidR="00271B5A" w:rsidRPr="00047DF5" w:rsidRDefault="000B3805" w:rsidP="00111A41">
      <w:pPr>
        <w:rPr>
          <w:rFonts w:ascii="Constantia" w:hAnsi="Constantia"/>
        </w:rPr>
      </w:pPr>
      <w:r w:rsidRPr="00047DF5">
        <w:rPr>
          <w:rFonts w:ascii="Constantia" w:hAnsi="Constantia"/>
        </w:rPr>
        <w:t>Dyslexia provision at Rye</w:t>
      </w:r>
      <w:r w:rsidR="00711E68" w:rsidRPr="00047DF5">
        <w:rPr>
          <w:rFonts w:ascii="Constantia" w:hAnsi="Constantia"/>
        </w:rPr>
        <w:t>field is based on</w:t>
      </w:r>
      <w:r w:rsidRPr="00047DF5">
        <w:rPr>
          <w:rFonts w:ascii="Constantia" w:hAnsi="Constantia"/>
        </w:rPr>
        <w:t xml:space="preserve"> research,</w:t>
      </w:r>
      <w:r w:rsidR="00711E68" w:rsidRPr="00047DF5">
        <w:rPr>
          <w:rFonts w:ascii="Constantia" w:hAnsi="Constantia"/>
        </w:rPr>
        <w:t xml:space="preserve"> good practice/</w:t>
      </w:r>
      <w:r w:rsidRPr="00047DF5">
        <w:rPr>
          <w:rFonts w:ascii="Constantia" w:hAnsi="Constantia"/>
        </w:rPr>
        <w:t xml:space="preserve"> principles of Quality First Teaching and advice from an educational </w:t>
      </w:r>
      <w:r w:rsidR="00711E68" w:rsidRPr="00047DF5">
        <w:rPr>
          <w:rFonts w:ascii="Constantia" w:hAnsi="Constantia"/>
        </w:rPr>
        <w:t>psychologist</w:t>
      </w:r>
      <w:r w:rsidRPr="00047DF5">
        <w:rPr>
          <w:rFonts w:ascii="Constantia" w:hAnsi="Constantia"/>
        </w:rPr>
        <w:t>.</w:t>
      </w:r>
      <w:r w:rsidR="00130DD7" w:rsidRPr="00047DF5">
        <w:rPr>
          <w:rFonts w:ascii="Constantia" w:hAnsi="Constantia"/>
        </w:rPr>
        <w:t xml:space="preserve"> </w:t>
      </w:r>
    </w:p>
    <w:p w14:paraId="7329C707" w14:textId="110947A0" w:rsidR="00111A41" w:rsidRPr="00047DF5" w:rsidRDefault="003B1767" w:rsidP="00111A41">
      <w:pPr>
        <w:rPr>
          <w:rFonts w:ascii="Constantia" w:hAnsi="Constantia"/>
        </w:rPr>
      </w:pPr>
      <w:r w:rsidRPr="00047DF5">
        <w:rPr>
          <w:rFonts w:ascii="Constantia" w:hAnsi="Constantia"/>
        </w:rPr>
        <w:t xml:space="preserve">SEND provision at Ryefield </w:t>
      </w:r>
      <w:r w:rsidR="00130DD7" w:rsidRPr="00047DF5">
        <w:rPr>
          <w:rFonts w:ascii="Constantia" w:hAnsi="Constantia"/>
        </w:rPr>
        <w:t>emphasise</w:t>
      </w:r>
      <w:r w:rsidRPr="00047DF5">
        <w:rPr>
          <w:rFonts w:ascii="Constantia" w:hAnsi="Constantia"/>
        </w:rPr>
        <w:t>s</w:t>
      </w:r>
      <w:r w:rsidR="00130DD7" w:rsidRPr="00047DF5">
        <w:rPr>
          <w:rFonts w:ascii="Constantia" w:hAnsi="Constantia"/>
        </w:rPr>
        <w:t xml:space="preserve"> </w:t>
      </w:r>
      <w:r w:rsidR="00271B5A" w:rsidRPr="00047DF5">
        <w:rPr>
          <w:rFonts w:ascii="Constantia" w:hAnsi="Constantia"/>
        </w:rPr>
        <w:t>an holistic approach to the needs of a dyslexic pupil – allowing them to develop their independence. Approaching dyslexia effectively nurtures:</w:t>
      </w:r>
    </w:p>
    <w:p w14:paraId="583C0143" w14:textId="092BF2E9" w:rsidR="00271B5A" w:rsidRPr="00047DF5" w:rsidRDefault="00271B5A" w:rsidP="00271B5A">
      <w:pPr>
        <w:pStyle w:val="ListParagraph"/>
        <w:numPr>
          <w:ilvl w:val="0"/>
          <w:numId w:val="22"/>
        </w:numPr>
        <w:rPr>
          <w:rFonts w:ascii="Constantia" w:hAnsi="Constantia"/>
        </w:rPr>
      </w:pPr>
      <w:r w:rsidRPr="00047DF5">
        <w:rPr>
          <w:rFonts w:ascii="Constantia" w:hAnsi="Constantia"/>
        </w:rPr>
        <w:t>Resourcefulness and strategic learning</w:t>
      </w:r>
    </w:p>
    <w:p w14:paraId="4061F620" w14:textId="3F40CC00" w:rsidR="00271B5A" w:rsidRPr="00047DF5" w:rsidRDefault="00271B5A" w:rsidP="00271B5A">
      <w:pPr>
        <w:pStyle w:val="ListParagraph"/>
        <w:numPr>
          <w:ilvl w:val="0"/>
          <w:numId w:val="22"/>
        </w:numPr>
        <w:rPr>
          <w:rFonts w:ascii="Constantia" w:hAnsi="Constantia"/>
        </w:rPr>
      </w:pPr>
      <w:r w:rsidRPr="00047DF5">
        <w:rPr>
          <w:rFonts w:ascii="Constantia" w:hAnsi="Constantia"/>
        </w:rPr>
        <w:t>Resilience and confidence</w:t>
      </w:r>
    </w:p>
    <w:p w14:paraId="6C2E174D" w14:textId="52FDA717" w:rsidR="00271B5A" w:rsidRPr="00047DF5" w:rsidRDefault="00271B5A" w:rsidP="00271B5A">
      <w:pPr>
        <w:pStyle w:val="ListParagraph"/>
        <w:numPr>
          <w:ilvl w:val="0"/>
          <w:numId w:val="22"/>
        </w:numPr>
        <w:rPr>
          <w:rFonts w:ascii="Constantia" w:hAnsi="Constantia"/>
        </w:rPr>
      </w:pPr>
      <w:r w:rsidRPr="00047DF5">
        <w:rPr>
          <w:rFonts w:ascii="Constantia" w:hAnsi="Constantia"/>
        </w:rPr>
        <w:t>Responsibility and independence</w:t>
      </w:r>
    </w:p>
    <w:p w14:paraId="3CE908A6" w14:textId="39C17D16" w:rsidR="00271B5A" w:rsidRPr="00047DF5" w:rsidRDefault="00271B5A" w:rsidP="00271B5A">
      <w:pPr>
        <w:pStyle w:val="ListParagraph"/>
        <w:numPr>
          <w:ilvl w:val="0"/>
          <w:numId w:val="22"/>
        </w:numPr>
        <w:rPr>
          <w:rFonts w:ascii="Constantia" w:hAnsi="Constantia"/>
        </w:rPr>
      </w:pPr>
      <w:r w:rsidRPr="00047DF5">
        <w:rPr>
          <w:rFonts w:ascii="Constantia" w:hAnsi="Constantia"/>
        </w:rPr>
        <w:t>Respect for others and self</w:t>
      </w:r>
    </w:p>
    <w:p w14:paraId="723A1841" w14:textId="7BC8DD6A" w:rsidR="00271B5A" w:rsidRPr="00047DF5" w:rsidRDefault="00271B5A" w:rsidP="00271B5A">
      <w:pPr>
        <w:pStyle w:val="ListParagraph"/>
        <w:numPr>
          <w:ilvl w:val="0"/>
          <w:numId w:val="22"/>
        </w:numPr>
        <w:rPr>
          <w:rFonts w:ascii="Constantia" w:hAnsi="Constantia"/>
        </w:rPr>
      </w:pPr>
      <w:r w:rsidRPr="00047DF5">
        <w:rPr>
          <w:rFonts w:ascii="Constantia" w:hAnsi="Constantia"/>
        </w:rPr>
        <w:t>Reflection and reasoning</w:t>
      </w:r>
    </w:p>
    <w:p w14:paraId="23399605" w14:textId="77777777" w:rsidR="005D0F8F" w:rsidRPr="00047DF5" w:rsidRDefault="005D0F8F" w:rsidP="005D0F8F">
      <w:pPr>
        <w:rPr>
          <w:rFonts w:ascii="Constantia" w:hAnsi="Constantia"/>
        </w:rPr>
      </w:pPr>
    </w:p>
    <w:p w14:paraId="0F31D5D8" w14:textId="073E0108" w:rsidR="00EA0A94" w:rsidRPr="00047DF5" w:rsidRDefault="00EA0A94" w:rsidP="00EA0A94">
      <w:pPr>
        <w:rPr>
          <w:rFonts w:ascii="Constantia" w:hAnsi="Constantia"/>
        </w:rPr>
      </w:pPr>
      <w:r w:rsidRPr="00047DF5">
        <w:rPr>
          <w:rFonts w:ascii="Constantia" w:hAnsi="Constantia"/>
        </w:rPr>
        <w:t>It is our aim at Ryefield School to have ‘dyslexia-friendly’ classrooms and other learning areas.</w:t>
      </w:r>
    </w:p>
    <w:p w14:paraId="065DE226" w14:textId="1CC397EE" w:rsidR="00EA0A94" w:rsidRPr="00047DF5" w:rsidRDefault="00EA0A94" w:rsidP="00EA0A94">
      <w:pPr>
        <w:rPr>
          <w:rFonts w:ascii="Constantia" w:hAnsi="Constantia"/>
        </w:rPr>
      </w:pPr>
      <w:r w:rsidRPr="00047DF5">
        <w:rPr>
          <w:rFonts w:ascii="Constantia" w:hAnsi="Constantia"/>
        </w:rPr>
        <w:t>At Ryefield, our classrooms:</w:t>
      </w:r>
    </w:p>
    <w:p w14:paraId="5AB98114" w14:textId="70BA3777" w:rsidR="00EA0A94" w:rsidRPr="00047DF5" w:rsidRDefault="00EA0A94" w:rsidP="00EA0A94">
      <w:pPr>
        <w:pStyle w:val="ListParagraph"/>
        <w:numPr>
          <w:ilvl w:val="0"/>
          <w:numId w:val="29"/>
        </w:numPr>
        <w:rPr>
          <w:rFonts w:ascii="Constantia" w:hAnsi="Constantia"/>
        </w:rPr>
      </w:pPr>
      <w:r w:rsidRPr="00047DF5">
        <w:rPr>
          <w:rFonts w:ascii="Constantia" w:hAnsi="Constantia"/>
        </w:rPr>
        <w:t>are arranged so that during lessons, dyslexic pupils sit in an appropriate place,</w:t>
      </w:r>
    </w:p>
    <w:p w14:paraId="1EBC7CE0" w14:textId="731A8A52" w:rsidR="00EA0A94" w:rsidRPr="00047DF5" w:rsidRDefault="00EA0A94" w:rsidP="00EA0A94">
      <w:pPr>
        <w:pStyle w:val="ListParagraph"/>
        <w:numPr>
          <w:ilvl w:val="0"/>
          <w:numId w:val="29"/>
        </w:numPr>
        <w:rPr>
          <w:rFonts w:ascii="Constantia" w:hAnsi="Constantia"/>
        </w:rPr>
      </w:pPr>
      <w:r w:rsidRPr="00047DF5">
        <w:rPr>
          <w:rFonts w:ascii="Constantia" w:hAnsi="Constantia"/>
        </w:rPr>
        <w:t>have clearly labelled resources, which use pictures and symbols as well as words</w:t>
      </w:r>
    </w:p>
    <w:p w14:paraId="400F6156" w14:textId="139179A8" w:rsidR="00EA0A94" w:rsidRPr="00047DF5" w:rsidRDefault="00EA0A94" w:rsidP="00EA0A94">
      <w:pPr>
        <w:pStyle w:val="ListParagraph"/>
        <w:numPr>
          <w:ilvl w:val="0"/>
          <w:numId w:val="29"/>
        </w:numPr>
        <w:rPr>
          <w:rFonts w:ascii="Constantia" w:hAnsi="Constantia"/>
        </w:rPr>
      </w:pPr>
      <w:r w:rsidRPr="00047DF5">
        <w:rPr>
          <w:rFonts w:ascii="Constantia" w:hAnsi="Constantia"/>
        </w:rPr>
        <w:t xml:space="preserve">have </w:t>
      </w:r>
      <w:r w:rsidR="0089352C" w:rsidRPr="00047DF5">
        <w:rPr>
          <w:rFonts w:ascii="Constantia" w:hAnsi="Constantia"/>
        </w:rPr>
        <w:t xml:space="preserve">drinking </w:t>
      </w:r>
      <w:r w:rsidRPr="00047DF5">
        <w:rPr>
          <w:rFonts w:ascii="Constantia" w:hAnsi="Constantia"/>
        </w:rPr>
        <w:t>water readily available throughout the day</w:t>
      </w:r>
    </w:p>
    <w:p w14:paraId="2915F06B" w14:textId="4C2FEB21" w:rsidR="00EA0A94" w:rsidRPr="00047DF5" w:rsidRDefault="00EA0A94" w:rsidP="00EA0A94">
      <w:pPr>
        <w:pStyle w:val="ListParagraph"/>
        <w:numPr>
          <w:ilvl w:val="0"/>
          <w:numId w:val="29"/>
        </w:numPr>
        <w:rPr>
          <w:rFonts w:ascii="Constantia" w:hAnsi="Constantia"/>
        </w:rPr>
      </w:pPr>
      <w:r w:rsidRPr="00047DF5">
        <w:rPr>
          <w:rFonts w:ascii="Constantia" w:hAnsi="Constantia"/>
        </w:rPr>
        <w:t>use colour tinted backgrounds on Smartboards</w:t>
      </w:r>
    </w:p>
    <w:p w14:paraId="49B4F9FC" w14:textId="1F5DDC5A" w:rsidR="00EA0A94" w:rsidRPr="00047DF5" w:rsidRDefault="00EA0A94" w:rsidP="00EA0A94">
      <w:pPr>
        <w:pStyle w:val="ListParagraph"/>
        <w:numPr>
          <w:ilvl w:val="0"/>
          <w:numId w:val="29"/>
        </w:numPr>
        <w:rPr>
          <w:rFonts w:ascii="Constantia" w:hAnsi="Constantia"/>
        </w:rPr>
      </w:pPr>
      <w:r w:rsidRPr="00047DF5">
        <w:rPr>
          <w:rFonts w:ascii="Constantia" w:hAnsi="Constantia"/>
        </w:rPr>
        <w:t>use coloured/tinted pap</w:t>
      </w:r>
      <w:r w:rsidR="0089352C" w:rsidRPr="00047DF5">
        <w:rPr>
          <w:rFonts w:ascii="Constantia" w:hAnsi="Constantia"/>
        </w:rPr>
        <w:t>er for worksheets, test papers</w:t>
      </w:r>
      <w:r w:rsidRPr="00047DF5">
        <w:rPr>
          <w:rFonts w:ascii="Constantia" w:hAnsi="Constantia"/>
        </w:rPr>
        <w:t xml:space="preserve"> and table</w:t>
      </w:r>
      <w:r w:rsidR="006F22B0" w:rsidRPr="00047DF5">
        <w:rPr>
          <w:rFonts w:ascii="Constantia" w:hAnsi="Constantia"/>
        </w:rPr>
        <w:t>-</w:t>
      </w:r>
      <w:r w:rsidRPr="00047DF5">
        <w:rPr>
          <w:rFonts w:ascii="Constantia" w:hAnsi="Constantia"/>
        </w:rPr>
        <w:t>top resources</w:t>
      </w:r>
    </w:p>
    <w:p w14:paraId="3EE70C78" w14:textId="73346C65" w:rsidR="00EA0A94" w:rsidRPr="00047DF5" w:rsidRDefault="00EA0A94" w:rsidP="00EA0A94">
      <w:pPr>
        <w:pStyle w:val="ListParagraph"/>
        <w:numPr>
          <w:ilvl w:val="0"/>
          <w:numId w:val="29"/>
        </w:numPr>
        <w:rPr>
          <w:rFonts w:ascii="Constantia" w:hAnsi="Constantia"/>
        </w:rPr>
      </w:pPr>
      <w:r w:rsidRPr="00047DF5">
        <w:rPr>
          <w:rFonts w:ascii="Constantia" w:hAnsi="Constantia"/>
        </w:rPr>
        <w:t xml:space="preserve">have a range of dyslexia friendly resources </w:t>
      </w:r>
      <w:r w:rsidR="0089352C" w:rsidRPr="00047DF5">
        <w:rPr>
          <w:rFonts w:ascii="Constantia" w:hAnsi="Constantia"/>
        </w:rPr>
        <w:t>such as coloured overlays and reading rulers</w:t>
      </w:r>
    </w:p>
    <w:p w14:paraId="2D9DB073" w14:textId="323C45EF" w:rsidR="00EA0A94" w:rsidRPr="00047DF5" w:rsidRDefault="00EA0A94" w:rsidP="00EA0A94">
      <w:pPr>
        <w:pStyle w:val="ListParagraph"/>
        <w:numPr>
          <w:ilvl w:val="0"/>
          <w:numId w:val="29"/>
        </w:numPr>
        <w:rPr>
          <w:rFonts w:ascii="Constantia" w:hAnsi="Constantia"/>
        </w:rPr>
      </w:pPr>
      <w:r w:rsidRPr="00047DF5">
        <w:rPr>
          <w:rFonts w:ascii="Constantia" w:hAnsi="Constantia"/>
        </w:rPr>
        <w:t>are appropriately lit and well-ventilated to provide a comfortable learning environment</w:t>
      </w:r>
    </w:p>
    <w:p w14:paraId="0ACEC2EE" w14:textId="21C6F84C" w:rsidR="00EA0A94" w:rsidRPr="00047DF5" w:rsidRDefault="00EA0A94" w:rsidP="00EA0A94">
      <w:pPr>
        <w:pStyle w:val="ListParagraph"/>
        <w:numPr>
          <w:ilvl w:val="0"/>
          <w:numId w:val="29"/>
        </w:numPr>
        <w:rPr>
          <w:rFonts w:ascii="Constantia" w:hAnsi="Constantia"/>
        </w:rPr>
      </w:pPr>
      <w:r w:rsidRPr="00047DF5">
        <w:rPr>
          <w:rFonts w:ascii="Constantia" w:hAnsi="Constantia"/>
        </w:rPr>
        <w:lastRenderedPageBreak/>
        <w:t>are tidy and well-organised</w:t>
      </w:r>
    </w:p>
    <w:p w14:paraId="32EECCD6" w14:textId="77777777" w:rsidR="00EA0A94" w:rsidRPr="00047DF5" w:rsidRDefault="00EA0A94" w:rsidP="00EA0A94">
      <w:pPr>
        <w:rPr>
          <w:rFonts w:ascii="Constantia" w:hAnsi="Constantia"/>
        </w:rPr>
      </w:pPr>
    </w:p>
    <w:p w14:paraId="20ACCE95" w14:textId="52F7B2AA" w:rsidR="00EA0A94" w:rsidRPr="00047DF5" w:rsidRDefault="00EA0A94" w:rsidP="00EA0A94">
      <w:pPr>
        <w:rPr>
          <w:rFonts w:ascii="Constantia" w:hAnsi="Constantia"/>
        </w:rPr>
      </w:pPr>
      <w:r w:rsidRPr="00047DF5">
        <w:rPr>
          <w:rFonts w:ascii="Constantia" w:hAnsi="Constantia"/>
        </w:rPr>
        <w:t>Teachers and staff at Ryefield are mindful of managing the needs and self-esteem of dyslexic children in their marking and feedback. Where a child has known difficulti</w:t>
      </w:r>
      <w:r w:rsidR="007D47D6" w:rsidRPr="00047DF5">
        <w:rPr>
          <w:rFonts w:ascii="Constantia" w:hAnsi="Constantia"/>
        </w:rPr>
        <w:t xml:space="preserve">es or dyslexic tendencies, </w:t>
      </w:r>
      <w:r w:rsidRPr="00047DF5">
        <w:rPr>
          <w:rFonts w:ascii="Constantia" w:hAnsi="Constantia"/>
        </w:rPr>
        <w:t>teachers will exercise sensitivity in their marking of spellings especially. Feedback will initially always be on content, appropriate style, and vocabulary choices. Corre</w:t>
      </w:r>
      <w:r w:rsidR="007D47D6" w:rsidRPr="00047DF5">
        <w:rPr>
          <w:rFonts w:ascii="Constantia" w:hAnsi="Constantia"/>
        </w:rPr>
        <w:t>ction of spellings will be focu</w:t>
      </w:r>
      <w:r w:rsidRPr="00047DF5">
        <w:rPr>
          <w:rFonts w:ascii="Constantia" w:hAnsi="Constantia"/>
        </w:rPr>
        <w:t>sed upon high frequency words primarily, or spelling patterns that have recently been taught.</w:t>
      </w:r>
    </w:p>
    <w:p w14:paraId="2F3ECABC" w14:textId="77777777" w:rsidR="007D797B" w:rsidRPr="00047DF5" w:rsidRDefault="007D797B" w:rsidP="00111A41">
      <w:pPr>
        <w:rPr>
          <w:rFonts w:ascii="Constantia" w:hAnsi="Constantia"/>
        </w:rPr>
      </w:pPr>
    </w:p>
    <w:p w14:paraId="24C55AF8" w14:textId="77777777" w:rsidR="006D2955" w:rsidRPr="00047DF5" w:rsidRDefault="00E573E8" w:rsidP="006D2955">
      <w:pPr>
        <w:rPr>
          <w:rFonts w:ascii="Constantia" w:hAnsi="Constantia" w:cs="Arial"/>
          <w:b/>
          <w:sz w:val="24"/>
        </w:rPr>
      </w:pPr>
      <w:r w:rsidRPr="00047DF5">
        <w:rPr>
          <w:rFonts w:ascii="Constantia" w:hAnsi="Constantia" w:cs="Arial"/>
          <w:b/>
          <w:sz w:val="24"/>
        </w:rPr>
        <w:t xml:space="preserve">5.1 </w:t>
      </w:r>
      <w:r w:rsidR="00864921" w:rsidRPr="00047DF5">
        <w:rPr>
          <w:rFonts w:ascii="Constantia" w:eastAsiaTheme="minorHAnsi" w:hAnsi="Constantia" w:cs="Arial"/>
          <w:b/>
          <w:bCs/>
          <w:color w:val="000000"/>
          <w:sz w:val="24"/>
          <w:lang w:val="en-GB"/>
        </w:rPr>
        <w:t>Intervention and Support:</w:t>
      </w:r>
    </w:p>
    <w:p w14:paraId="423FA6A6" w14:textId="77777777" w:rsidR="006D2955" w:rsidRPr="00047DF5" w:rsidRDefault="006D2955" w:rsidP="006D2955">
      <w:pPr>
        <w:autoSpaceDE w:val="0"/>
        <w:autoSpaceDN w:val="0"/>
        <w:adjustRightInd w:val="0"/>
        <w:spacing w:before="0" w:after="0"/>
        <w:rPr>
          <w:rFonts w:ascii="Constantia" w:eastAsiaTheme="minorHAnsi" w:hAnsi="Constantia" w:cs="Arial"/>
          <w:b/>
          <w:bCs/>
          <w:color w:val="000000"/>
          <w:szCs w:val="20"/>
          <w:lang w:val="en-GB"/>
        </w:rPr>
      </w:pPr>
    </w:p>
    <w:p w14:paraId="1EE8FDE2" w14:textId="506526B9" w:rsidR="006D2955" w:rsidRPr="00047DF5" w:rsidRDefault="006D2955" w:rsidP="006D2955">
      <w:pPr>
        <w:autoSpaceDE w:val="0"/>
        <w:autoSpaceDN w:val="0"/>
        <w:adjustRightInd w:val="0"/>
        <w:spacing w:before="0" w:after="0"/>
        <w:rPr>
          <w:rFonts w:ascii="Constantia" w:eastAsiaTheme="minorHAnsi" w:hAnsi="Constantia" w:cs="Arial"/>
          <w:color w:val="000000"/>
          <w:szCs w:val="20"/>
          <w:lang w:val="en-GB"/>
        </w:rPr>
      </w:pPr>
      <w:r w:rsidRPr="00047DF5">
        <w:rPr>
          <w:rFonts w:ascii="Constantia" w:eastAsiaTheme="minorHAnsi" w:hAnsi="Constantia" w:cs="Arial"/>
          <w:color w:val="000000"/>
          <w:szCs w:val="20"/>
          <w:lang w:val="en-GB"/>
        </w:rPr>
        <w:t xml:space="preserve">Ryefield Primary School aims to ensure that all children have access to the National Curriculum in an inclusive learning environment. Our specific aim is to ensure that every classroom is a ‘Dyslexia Friendly’ classroom – meaning that pupils with </w:t>
      </w:r>
      <w:r w:rsidR="003B1767" w:rsidRPr="00047DF5">
        <w:rPr>
          <w:rFonts w:ascii="Constantia" w:eastAsiaTheme="minorHAnsi" w:hAnsi="Constantia" w:cs="Arial"/>
          <w:color w:val="000000"/>
          <w:szCs w:val="20"/>
          <w:lang w:val="en-GB"/>
        </w:rPr>
        <w:t xml:space="preserve">dyslexia or </w:t>
      </w:r>
      <w:r w:rsidRPr="00047DF5">
        <w:rPr>
          <w:rFonts w:ascii="Constantia" w:eastAsiaTheme="minorHAnsi" w:hAnsi="Constantia" w:cs="Arial"/>
          <w:color w:val="000000"/>
          <w:szCs w:val="20"/>
          <w:lang w:val="en-GB"/>
        </w:rPr>
        <w:t>barriers to learning that are often linked with dyslexia</w:t>
      </w:r>
      <w:r w:rsidR="0032626A" w:rsidRPr="00047DF5">
        <w:rPr>
          <w:rFonts w:ascii="Constantia" w:eastAsiaTheme="minorHAnsi" w:hAnsi="Constantia" w:cs="Arial"/>
          <w:color w:val="000000"/>
          <w:szCs w:val="20"/>
          <w:lang w:val="en-GB"/>
        </w:rPr>
        <w:t>, are able to learn</w:t>
      </w:r>
      <w:r w:rsidR="003B1767" w:rsidRPr="00047DF5">
        <w:rPr>
          <w:rFonts w:ascii="Constantia" w:eastAsiaTheme="minorHAnsi" w:hAnsi="Constantia" w:cs="Arial"/>
          <w:color w:val="000000"/>
          <w:szCs w:val="20"/>
          <w:lang w:val="en-GB"/>
        </w:rPr>
        <w:t xml:space="preserve"> successfully</w:t>
      </w:r>
      <w:r w:rsidR="0032626A" w:rsidRPr="00047DF5">
        <w:rPr>
          <w:rFonts w:ascii="Constantia" w:eastAsiaTheme="minorHAnsi" w:hAnsi="Constantia" w:cs="Arial"/>
          <w:color w:val="000000"/>
          <w:szCs w:val="20"/>
          <w:lang w:val="en-GB"/>
        </w:rPr>
        <w:t xml:space="preserve"> alongside their peers.</w:t>
      </w:r>
    </w:p>
    <w:p w14:paraId="6B6076D4" w14:textId="77777777" w:rsidR="006D2955" w:rsidRPr="00047DF5" w:rsidRDefault="006D2955" w:rsidP="006D2955">
      <w:pPr>
        <w:autoSpaceDE w:val="0"/>
        <w:autoSpaceDN w:val="0"/>
        <w:adjustRightInd w:val="0"/>
        <w:spacing w:before="0" w:after="0"/>
        <w:rPr>
          <w:rFonts w:ascii="Constantia" w:eastAsiaTheme="minorHAnsi" w:hAnsi="Constantia" w:cs="Arial"/>
          <w:color w:val="000000"/>
          <w:szCs w:val="20"/>
          <w:lang w:val="en-GB"/>
        </w:rPr>
      </w:pPr>
    </w:p>
    <w:p w14:paraId="6EBB97E7" w14:textId="54DB3590" w:rsidR="006D2955" w:rsidRPr="00047DF5" w:rsidRDefault="006D2955" w:rsidP="006D2955">
      <w:pPr>
        <w:autoSpaceDE w:val="0"/>
        <w:autoSpaceDN w:val="0"/>
        <w:adjustRightInd w:val="0"/>
        <w:spacing w:before="0" w:after="0"/>
        <w:rPr>
          <w:rFonts w:ascii="Constantia" w:eastAsiaTheme="minorHAnsi" w:hAnsi="Constantia" w:cs="Arial"/>
          <w:color w:val="000000"/>
          <w:szCs w:val="20"/>
          <w:lang w:val="en-GB"/>
        </w:rPr>
      </w:pPr>
      <w:r w:rsidRPr="00047DF5">
        <w:rPr>
          <w:rFonts w:ascii="Constantia" w:eastAsiaTheme="minorHAnsi" w:hAnsi="Constantia" w:cs="Arial"/>
          <w:color w:val="000000"/>
          <w:szCs w:val="20"/>
          <w:lang w:val="en-GB"/>
        </w:rPr>
        <w:t>At Ryefield School we have the following stages of support and provision</w:t>
      </w:r>
      <w:r w:rsidR="006F22B0" w:rsidRPr="00047DF5">
        <w:rPr>
          <w:rFonts w:ascii="Constantia" w:eastAsiaTheme="minorHAnsi" w:hAnsi="Constantia" w:cs="Arial"/>
          <w:color w:val="000000"/>
          <w:szCs w:val="20"/>
          <w:lang w:val="en-GB"/>
        </w:rPr>
        <w:t>:</w:t>
      </w:r>
    </w:p>
    <w:p w14:paraId="2DBF608C" w14:textId="77777777" w:rsidR="006D2955" w:rsidRPr="00047DF5" w:rsidRDefault="006D2955" w:rsidP="006D2955">
      <w:pPr>
        <w:autoSpaceDE w:val="0"/>
        <w:autoSpaceDN w:val="0"/>
        <w:adjustRightInd w:val="0"/>
        <w:spacing w:before="0" w:after="0"/>
        <w:rPr>
          <w:rFonts w:ascii="Constantia" w:eastAsiaTheme="minorHAnsi" w:hAnsi="Constantia" w:cs="Arial"/>
          <w:b/>
          <w:bCs/>
          <w:i/>
          <w:iCs/>
          <w:color w:val="000000"/>
          <w:szCs w:val="20"/>
          <w:lang w:val="en-GB"/>
        </w:rPr>
      </w:pPr>
    </w:p>
    <w:p w14:paraId="21E7966E" w14:textId="02A392BE" w:rsidR="006D2955" w:rsidRPr="00047DF5" w:rsidRDefault="006D2955" w:rsidP="006D2955">
      <w:pPr>
        <w:autoSpaceDE w:val="0"/>
        <w:autoSpaceDN w:val="0"/>
        <w:adjustRightInd w:val="0"/>
        <w:spacing w:before="0" w:after="0"/>
        <w:rPr>
          <w:rFonts w:ascii="Constantia" w:eastAsiaTheme="minorHAnsi" w:hAnsi="Constantia" w:cs="Arial"/>
          <w:color w:val="000000"/>
          <w:szCs w:val="20"/>
          <w:lang w:val="en-GB"/>
        </w:rPr>
      </w:pPr>
      <w:r w:rsidRPr="00047DF5">
        <w:rPr>
          <w:rFonts w:ascii="Constantia" w:eastAsiaTheme="minorHAnsi" w:hAnsi="Constantia" w:cs="Arial"/>
          <w:b/>
          <w:bCs/>
          <w:color w:val="000000"/>
          <w:szCs w:val="20"/>
          <w:lang w:val="en-GB"/>
        </w:rPr>
        <w:t>Wave One</w:t>
      </w:r>
      <w:r w:rsidRPr="00047DF5">
        <w:rPr>
          <w:rFonts w:ascii="Constantia" w:eastAsiaTheme="minorHAnsi" w:hAnsi="Constantia" w:cs="Arial"/>
          <w:b/>
          <w:bCs/>
          <w:i/>
          <w:iCs/>
          <w:color w:val="000000"/>
          <w:szCs w:val="20"/>
          <w:lang w:val="en-GB"/>
        </w:rPr>
        <w:t xml:space="preserve"> </w:t>
      </w:r>
      <w:r w:rsidRPr="00047DF5">
        <w:rPr>
          <w:rFonts w:ascii="Constantia" w:eastAsiaTheme="minorHAnsi" w:hAnsi="Constantia" w:cs="Arial"/>
          <w:color w:val="000000"/>
          <w:szCs w:val="20"/>
          <w:lang w:val="en-GB"/>
        </w:rPr>
        <w:t xml:space="preserve">– high quality inclusive teaching (known as ‘Quality First Teaching’), supported by effective whole school policies and frameworks, clearly targeted on all </w:t>
      </w:r>
      <w:r w:rsidR="0032626A" w:rsidRPr="00047DF5">
        <w:rPr>
          <w:rFonts w:ascii="Constantia" w:eastAsiaTheme="minorHAnsi" w:hAnsi="Constantia" w:cs="Arial"/>
          <w:color w:val="000000"/>
          <w:szCs w:val="20"/>
          <w:lang w:val="en-GB"/>
        </w:rPr>
        <w:t>pupils</w:t>
      </w:r>
      <w:r w:rsidRPr="00047DF5">
        <w:rPr>
          <w:rFonts w:ascii="Constantia" w:eastAsiaTheme="minorHAnsi" w:hAnsi="Constantia" w:cs="Arial"/>
          <w:color w:val="000000"/>
          <w:szCs w:val="20"/>
          <w:lang w:val="en-GB"/>
        </w:rPr>
        <w:t xml:space="preserve"> individual needs and prior learning.</w:t>
      </w:r>
    </w:p>
    <w:p w14:paraId="4C82BCF2" w14:textId="77777777" w:rsidR="006D2955" w:rsidRPr="00047DF5" w:rsidRDefault="006D2955" w:rsidP="006D2955">
      <w:pPr>
        <w:autoSpaceDE w:val="0"/>
        <w:autoSpaceDN w:val="0"/>
        <w:adjustRightInd w:val="0"/>
        <w:spacing w:before="0" w:after="0"/>
        <w:rPr>
          <w:rFonts w:ascii="Constantia" w:eastAsiaTheme="minorHAnsi" w:hAnsi="Constantia" w:cs="Arial"/>
          <w:b/>
          <w:bCs/>
          <w:i/>
          <w:iCs/>
          <w:color w:val="000000"/>
          <w:szCs w:val="20"/>
          <w:lang w:val="en-GB"/>
        </w:rPr>
      </w:pPr>
    </w:p>
    <w:p w14:paraId="4E977897" w14:textId="77777777" w:rsidR="006D2955" w:rsidRPr="00047DF5" w:rsidRDefault="006D2955" w:rsidP="006D2955">
      <w:pPr>
        <w:autoSpaceDE w:val="0"/>
        <w:autoSpaceDN w:val="0"/>
        <w:adjustRightInd w:val="0"/>
        <w:spacing w:before="0" w:after="0"/>
        <w:rPr>
          <w:rFonts w:ascii="Constantia" w:eastAsiaTheme="minorHAnsi" w:hAnsi="Constantia" w:cs="Arial"/>
          <w:bCs/>
          <w:iCs/>
          <w:color w:val="000000"/>
          <w:szCs w:val="20"/>
          <w:lang w:val="en-GB"/>
        </w:rPr>
      </w:pPr>
      <w:r w:rsidRPr="00047DF5">
        <w:rPr>
          <w:rFonts w:ascii="Constantia" w:eastAsiaTheme="minorHAnsi" w:hAnsi="Constantia" w:cs="Arial"/>
          <w:bCs/>
          <w:iCs/>
          <w:color w:val="000000"/>
          <w:szCs w:val="20"/>
          <w:lang w:val="en-GB"/>
        </w:rPr>
        <w:t>In addition to Quality First Teaching, home/school links such as reading records and literacy homework books aim to develop and reinforce key literacy skills at home. For example, developing spelling skills in Year 1 include an expectation to read every day for 10 minutes and learn to spell key words using</w:t>
      </w:r>
      <w:r w:rsidR="0002678A" w:rsidRPr="00047DF5">
        <w:rPr>
          <w:rFonts w:ascii="Constantia" w:eastAsiaTheme="minorHAnsi" w:hAnsi="Constantia" w:cs="Arial"/>
          <w:bCs/>
          <w:iCs/>
          <w:color w:val="000000"/>
          <w:szCs w:val="20"/>
          <w:lang w:val="en-GB"/>
        </w:rPr>
        <w:t xml:space="preserve"> the ‘Look, Cover</w:t>
      </w:r>
      <w:r w:rsidR="002D3DB1" w:rsidRPr="00047DF5">
        <w:rPr>
          <w:rFonts w:ascii="Constantia" w:eastAsiaTheme="minorHAnsi" w:hAnsi="Constantia" w:cs="Arial"/>
          <w:bCs/>
          <w:iCs/>
          <w:color w:val="000000"/>
          <w:szCs w:val="20"/>
          <w:lang w:val="en-GB"/>
        </w:rPr>
        <w:t xml:space="preserve">, Write, </w:t>
      </w:r>
      <w:r w:rsidR="0002678A" w:rsidRPr="00047DF5">
        <w:rPr>
          <w:rFonts w:ascii="Constantia" w:eastAsiaTheme="minorHAnsi" w:hAnsi="Constantia" w:cs="Arial"/>
          <w:bCs/>
          <w:iCs/>
          <w:color w:val="000000"/>
          <w:szCs w:val="20"/>
          <w:lang w:val="en-GB"/>
        </w:rPr>
        <w:t>Check’ strategy.</w:t>
      </w:r>
      <w:r w:rsidRPr="00047DF5">
        <w:rPr>
          <w:rFonts w:ascii="Constantia" w:eastAsiaTheme="minorHAnsi" w:hAnsi="Constantia" w:cs="Arial"/>
          <w:bCs/>
          <w:iCs/>
          <w:color w:val="000000"/>
          <w:szCs w:val="20"/>
          <w:lang w:val="en-GB"/>
        </w:rPr>
        <w:t xml:space="preserve"> </w:t>
      </w:r>
    </w:p>
    <w:p w14:paraId="23FA092E" w14:textId="77777777" w:rsidR="00101D32" w:rsidRPr="00047DF5" w:rsidRDefault="00101D32" w:rsidP="006D2955">
      <w:pPr>
        <w:autoSpaceDE w:val="0"/>
        <w:autoSpaceDN w:val="0"/>
        <w:adjustRightInd w:val="0"/>
        <w:spacing w:before="0" w:after="0"/>
        <w:rPr>
          <w:rFonts w:ascii="Constantia" w:eastAsiaTheme="minorHAnsi" w:hAnsi="Constantia" w:cs="Arial"/>
          <w:bCs/>
          <w:iCs/>
          <w:color w:val="000000"/>
          <w:szCs w:val="20"/>
          <w:lang w:val="en-GB"/>
        </w:rPr>
      </w:pPr>
    </w:p>
    <w:p w14:paraId="4A3EF8C3" w14:textId="4B7FD4E0" w:rsidR="00101D32" w:rsidRPr="00047DF5" w:rsidRDefault="00101D32" w:rsidP="006D2955">
      <w:pPr>
        <w:autoSpaceDE w:val="0"/>
        <w:autoSpaceDN w:val="0"/>
        <w:adjustRightInd w:val="0"/>
        <w:spacing w:before="0" w:after="0"/>
        <w:rPr>
          <w:rFonts w:ascii="Constantia" w:eastAsiaTheme="minorHAnsi" w:hAnsi="Constantia" w:cs="Arial"/>
          <w:bCs/>
          <w:iCs/>
          <w:color w:val="000000"/>
          <w:szCs w:val="20"/>
          <w:lang w:val="en-GB"/>
        </w:rPr>
      </w:pPr>
      <w:r w:rsidRPr="00047DF5">
        <w:rPr>
          <w:rFonts w:ascii="Constantia" w:eastAsiaTheme="minorHAnsi" w:hAnsi="Constantia" w:cs="Arial"/>
          <w:bCs/>
          <w:iCs/>
          <w:color w:val="000000"/>
          <w:szCs w:val="20"/>
          <w:lang w:val="en-GB"/>
        </w:rPr>
        <w:t xml:space="preserve">Wave One also includes any resources a pupil might use to minimise any classroom barriers to learning, linked to dyslexia. These include using coloured backgrounds on Smartboard slides, individual reading rulers and coloured overlays for example. </w:t>
      </w:r>
      <w:r w:rsidR="00E065ED" w:rsidRPr="00047DF5">
        <w:rPr>
          <w:rFonts w:ascii="Constantia" w:eastAsiaTheme="minorHAnsi" w:hAnsi="Constantia" w:cs="Arial"/>
          <w:bCs/>
          <w:iCs/>
          <w:color w:val="000000"/>
          <w:szCs w:val="20"/>
          <w:lang w:val="en-GB"/>
        </w:rPr>
        <w:t xml:space="preserve">Using dyslexic-friendly fonts such as Comic Sans and Berlin Sans along with double spaced lines, are strategies used to provide clarity when reading text. Ryefield School is also building a range of dyslexic-friendly reading books for junior aged children. </w:t>
      </w:r>
    </w:p>
    <w:p w14:paraId="6CDA1C84" w14:textId="77777777" w:rsidR="006D2955" w:rsidRPr="00047DF5" w:rsidRDefault="006D2955" w:rsidP="006D2955">
      <w:pPr>
        <w:autoSpaceDE w:val="0"/>
        <w:autoSpaceDN w:val="0"/>
        <w:adjustRightInd w:val="0"/>
        <w:spacing w:before="0" w:after="0"/>
        <w:rPr>
          <w:rFonts w:ascii="Constantia" w:eastAsiaTheme="minorHAnsi" w:hAnsi="Constantia" w:cs="Arial"/>
          <w:b/>
          <w:bCs/>
          <w:i/>
          <w:iCs/>
          <w:color w:val="000000"/>
          <w:szCs w:val="20"/>
          <w:lang w:val="en-GB"/>
        </w:rPr>
      </w:pPr>
    </w:p>
    <w:p w14:paraId="234AF0B6" w14:textId="77777777" w:rsidR="0089352C" w:rsidRPr="00047DF5" w:rsidRDefault="006D2955" w:rsidP="006D2955">
      <w:pPr>
        <w:autoSpaceDE w:val="0"/>
        <w:autoSpaceDN w:val="0"/>
        <w:adjustRightInd w:val="0"/>
        <w:spacing w:before="0" w:after="0"/>
        <w:rPr>
          <w:rFonts w:ascii="Constantia" w:eastAsiaTheme="minorHAnsi" w:hAnsi="Constantia" w:cs="Arial"/>
          <w:color w:val="000000"/>
          <w:szCs w:val="20"/>
          <w:lang w:val="en-GB"/>
        </w:rPr>
      </w:pPr>
      <w:r w:rsidRPr="00047DF5">
        <w:rPr>
          <w:rFonts w:ascii="Constantia" w:eastAsiaTheme="minorHAnsi" w:hAnsi="Constantia" w:cs="Arial"/>
          <w:b/>
          <w:bCs/>
          <w:iCs/>
          <w:color w:val="000000"/>
          <w:szCs w:val="20"/>
          <w:lang w:val="en-GB"/>
        </w:rPr>
        <w:t>Wave Two</w:t>
      </w:r>
      <w:r w:rsidRPr="00047DF5">
        <w:rPr>
          <w:rFonts w:ascii="Constantia" w:eastAsiaTheme="minorHAnsi" w:hAnsi="Constantia" w:cs="Arial"/>
          <w:b/>
          <w:bCs/>
          <w:i/>
          <w:iCs/>
          <w:color w:val="000000"/>
          <w:szCs w:val="20"/>
          <w:lang w:val="en-GB"/>
        </w:rPr>
        <w:t xml:space="preserve"> </w:t>
      </w:r>
      <w:r w:rsidRPr="00047DF5">
        <w:rPr>
          <w:rFonts w:ascii="Constantia" w:eastAsiaTheme="minorHAnsi" w:hAnsi="Constantia" w:cs="Arial"/>
          <w:color w:val="000000"/>
          <w:szCs w:val="20"/>
          <w:lang w:val="en-GB"/>
        </w:rPr>
        <w:t xml:space="preserve">– </w:t>
      </w:r>
      <w:r w:rsidR="003B1767" w:rsidRPr="00047DF5">
        <w:rPr>
          <w:rFonts w:ascii="Constantia" w:eastAsiaTheme="minorHAnsi" w:hAnsi="Constantia" w:cs="Arial"/>
          <w:color w:val="000000"/>
          <w:szCs w:val="20"/>
          <w:lang w:val="en-GB"/>
        </w:rPr>
        <w:t xml:space="preserve">involves </w:t>
      </w:r>
      <w:r w:rsidRPr="00047DF5">
        <w:rPr>
          <w:rFonts w:ascii="Constantia" w:eastAsiaTheme="minorHAnsi" w:hAnsi="Constantia" w:cs="Arial"/>
          <w:color w:val="000000"/>
          <w:szCs w:val="20"/>
          <w:lang w:val="en-GB"/>
        </w:rPr>
        <w:t>Wave One high quality</w:t>
      </w:r>
      <w:r w:rsidR="00784EDD" w:rsidRPr="00047DF5">
        <w:rPr>
          <w:rFonts w:ascii="Constantia" w:eastAsiaTheme="minorHAnsi" w:hAnsi="Constantia" w:cs="Arial"/>
          <w:color w:val="000000"/>
          <w:szCs w:val="20"/>
          <w:lang w:val="en-GB"/>
        </w:rPr>
        <w:t>,</w:t>
      </w:r>
      <w:r w:rsidRPr="00047DF5">
        <w:rPr>
          <w:rFonts w:ascii="Constantia" w:eastAsiaTheme="minorHAnsi" w:hAnsi="Constantia" w:cs="Arial"/>
          <w:color w:val="000000"/>
          <w:szCs w:val="20"/>
          <w:lang w:val="en-GB"/>
        </w:rPr>
        <w:t xml:space="preserve"> inclusive teach</w:t>
      </w:r>
      <w:r w:rsidR="00711E68" w:rsidRPr="00047DF5">
        <w:rPr>
          <w:rFonts w:ascii="Constantia" w:eastAsiaTheme="minorHAnsi" w:hAnsi="Constantia" w:cs="Arial"/>
          <w:color w:val="000000"/>
          <w:szCs w:val="20"/>
          <w:lang w:val="en-GB"/>
        </w:rPr>
        <w:t>ing plus additional time-</w:t>
      </w:r>
      <w:r w:rsidR="00784EDD" w:rsidRPr="00047DF5">
        <w:rPr>
          <w:rFonts w:ascii="Constantia" w:eastAsiaTheme="minorHAnsi" w:hAnsi="Constantia" w:cs="Arial"/>
          <w:color w:val="000000"/>
          <w:szCs w:val="20"/>
          <w:lang w:val="en-GB"/>
        </w:rPr>
        <w:t>limited</w:t>
      </w:r>
      <w:r w:rsidRPr="00047DF5">
        <w:rPr>
          <w:rFonts w:ascii="Constantia" w:eastAsiaTheme="minorHAnsi" w:hAnsi="Constantia" w:cs="Arial"/>
          <w:color w:val="000000"/>
          <w:szCs w:val="20"/>
          <w:lang w:val="en-GB"/>
        </w:rPr>
        <w:t xml:space="preserve"> interventions, designed to increase rates of progress and put</w:t>
      </w:r>
      <w:r w:rsidR="00784EDD" w:rsidRPr="00047DF5">
        <w:rPr>
          <w:rFonts w:ascii="Constantia" w:eastAsiaTheme="minorHAnsi" w:hAnsi="Constantia" w:cs="Arial"/>
          <w:color w:val="000000"/>
          <w:szCs w:val="20"/>
          <w:lang w:val="en-GB"/>
        </w:rPr>
        <w:t xml:space="preserve"> pupils</w:t>
      </w:r>
      <w:r w:rsidRPr="00047DF5">
        <w:rPr>
          <w:rFonts w:ascii="Constantia" w:eastAsiaTheme="minorHAnsi" w:hAnsi="Constantia" w:cs="Arial"/>
          <w:color w:val="000000"/>
          <w:szCs w:val="20"/>
          <w:lang w:val="en-GB"/>
        </w:rPr>
        <w:t xml:space="preserve"> back on course to meet or exceed national expectations.</w:t>
      </w:r>
      <w:r w:rsidR="003B1767" w:rsidRPr="00047DF5">
        <w:rPr>
          <w:rFonts w:ascii="Constantia" w:eastAsiaTheme="minorHAnsi" w:hAnsi="Constantia" w:cs="Arial"/>
          <w:color w:val="000000"/>
          <w:szCs w:val="20"/>
          <w:lang w:val="en-GB"/>
        </w:rPr>
        <w:t xml:space="preserve"> </w:t>
      </w:r>
    </w:p>
    <w:p w14:paraId="3BE9AB01" w14:textId="77777777" w:rsidR="0089352C" w:rsidRPr="00047DF5" w:rsidRDefault="0089352C" w:rsidP="006D2955">
      <w:pPr>
        <w:autoSpaceDE w:val="0"/>
        <w:autoSpaceDN w:val="0"/>
        <w:adjustRightInd w:val="0"/>
        <w:spacing w:before="0" w:after="0"/>
        <w:rPr>
          <w:rFonts w:ascii="Constantia" w:eastAsiaTheme="minorHAnsi" w:hAnsi="Constantia" w:cs="Arial"/>
          <w:iCs/>
          <w:color w:val="000000"/>
          <w:szCs w:val="20"/>
          <w:lang w:val="en-GB"/>
        </w:rPr>
      </w:pPr>
    </w:p>
    <w:p w14:paraId="4DDDAA8C" w14:textId="2ACAAA07" w:rsidR="006D2955" w:rsidRPr="00047DF5" w:rsidRDefault="006D2955" w:rsidP="006D2955">
      <w:pPr>
        <w:autoSpaceDE w:val="0"/>
        <w:autoSpaceDN w:val="0"/>
        <w:adjustRightInd w:val="0"/>
        <w:spacing w:before="0" w:after="0"/>
        <w:rPr>
          <w:rFonts w:ascii="Constantia" w:eastAsiaTheme="minorHAnsi" w:hAnsi="Constantia" w:cs="Arial"/>
          <w:iCs/>
          <w:color w:val="000000"/>
          <w:szCs w:val="20"/>
          <w:lang w:val="en-GB"/>
        </w:rPr>
      </w:pPr>
      <w:r w:rsidRPr="00047DF5">
        <w:rPr>
          <w:rFonts w:ascii="Constantia" w:eastAsiaTheme="minorHAnsi" w:hAnsi="Constantia" w:cs="Arial"/>
          <w:iCs/>
          <w:color w:val="000000"/>
          <w:szCs w:val="20"/>
          <w:lang w:val="en-GB"/>
        </w:rPr>
        <w:t>Example</w:t>
      </w:r>
      <w:r w:rsidR="00784EDD" w:rsidRPr="00047DF5">
        <w:rPr>
          <w:rFonts w:ascii="Constantia" w:eastAsiaTheme="minorHAnsi" w:hAnsi="Constantia" w:cs="Arial"/>
          <w:iCs/>
          <w:color w:val="000000"/>
          <w:szCs w:val="20"/>
          <w:lang w:val="en-GB"/>
        </w:rPr>
        <w:t>s of Wave Two strategies/approaches/resources</w:t>
      </w:r>
      <w:r w:rsidR="00711E68" w:rsidRPr="00047DF5">
        <w:rPr>
          <w:rFonts w:ascii="Constantia" w:eastAsiaTheme="minorHAnsi" w:hAnsi="Constantia" w:cs="Arial"/>
          <w:iCs/>
          <w:color w:val="000000"/>
          <w:szCs w:val="20"/>
          <w:lang w:val="en-GB"/>
        </w:rPr>
        <w:t xml:space="preserve"> </w:t>
      </w:r>
      <w:r w:rsidRPr="00047DF5">
        <w:rPr>
          <w:rFonts w:ascii="Constantia" w:eastAsiaTheme="minorHAnsi" w:hAnsi="Constantia" w:cs="Arial"/>
          <w:iCs/>
          <w:color w:val="000000"/>
          <w:szCs w:val="20"/>
          <w:lang w:val="en-GB"/>
        </w:rPr>
        <w:t xml:space="preserve">for </w:t>
      </w:r>
      <w:r w:rsidRPr="00047DF5">
        <w:rPr>
          <w:rFonts w:ascii="Constantia" w:eastAsiaTheme="minorHAnsi" w:hAnsi="Constantia" w:cs="Arial"/>
          <w:b/>
          <w:bCs/>
          <w:iCs/>
          <w:color w:val="000000"/>
          <w:szCs w:val="20"/>
          <w:lang w:val="en-GB"/>
        </w:rPr>
        <w:t>Key Stage</w:t>
      </w:r>
      <w:r w:rsidRPr="00047DF5">
        <w:rPr>
          <w:rFonts w:ascii="Constantia" w:eastAsiaTheme="minorHAnsi" w:hAnsi="Constantia" w:cs="Arial"/>
          <w:iCs/>
          <w:color w:val="000000"/>
          <w:szCs w:val="20"/>
          <w:lang w:val="en-GB"/>
        </w:rPr>
        <w:t xml:space="preserve"> </w:t>
      </w:r>
      <w:r w:rsidRPr="00047DF5">
        <w:rPr>
          <w:rFonts w:ascii="Constantia" w:eastAsiaTheme="minorHAnsi" w:hAnsi="Constantia" w:cs="Arial"/>
          <w:b/>
          <w:bCs/>
          <w:iCs/>
          <w:color w:val="000000"/>
          <w:szCs w:val="20"/>
          <w:lang w:val="en-GB"/>
        </w:rPr>
        <w:t xml:space="preserve">1 </w:t>
      </w:r>
      <w:r w:rsidR="00784EDD" w:rsidRPr="00047DF5">
        <w:rPr>
          <w:rFonts w:ascii="Constantia" w:eastAsiaTheme="minorHAnsi" w:hAnsi="Constantia" w:cs="Arial"/>
          <w:iCs/>
          <w:color w:val="000000"/>
          <w:szCs w:val="20"/>
          <w:lang w:val="en-GB"/>
        </w:rPr>
        <w:t>include:</w:t>
      </w:r>
    </w:p>
    <w:p w14:paraId="46DF96BE" w14:textId="77777777" w:rsidR="0089352C" w:rsidRPr="00047DF5" w:rsidRDefault="0089352C" w:rsidP="006D2955">
      <w:pPr>
        <w:autoSpaceDE w:val="0"/>
        <w:autoSpaceDN w:val="0"/>
        <w:adjustRightInd w:val="0"/>
        <w:spacing w:before="0" w:after="0"/>
        <w:rPr>
          <w:rFonts w:ascii="Constantia" w:eastAsiaTheme="minorHAnsi" w:hAnsi="Constantia" w:cs="Arial"/>
          <w:color w:val="000000"/>
          <w:szCs w:val="20"/>
          <w:lang w:val="en-GB"/>
        </w:rPr>
      </w:pPr>
    </w:p>
    <w:p w14:paraId="4BE491E7" w14:textId="41296BB4" w:rsidR="006D2955" w:rsidRPr="00047DF5" w:rsidRDefault="00864921" w:rsidP="00BC41EE">
      <w:pPr>
        <w:numPr>
          <w:ilvl w:val="0"/>
          <w:numId w:val="28"/>
        </w:numPr>
        <w:autoSpaceDE w:val="0"/>
        <w:autoSpaceDN w:val="0"/>
        <w:adjustRightInd w:val="0"/>
        <w:spacing w:before="0" w:after="0" w:line="276" w:lineRule="auto"/>
        <w:contextualSpacing/>
        <w:rPr>
          <w:rFonts w:ascii="Constantia" w:eastAsiaTheme="minorHAnsi" w:hAnsi="Constantia" w:cs="Arial"/>
          <w:iCs/>
          <w:color w:val="000000"/>
          <w:szCs w:val="20"/>
          <w:lang w:val="en-GB"/>
        </w:rPr>
      </w:pPr>
      <w:r w:rsidRPr="00047DF5">
        <w:rPr>
          <w:rFonts w:ascii="Constantia" w:eastAsiaTheme="minorHAnsi" w:hAnsi="Constantia" w:cs="Arial"/>
          <w:iCs/>
          <w:color w:val="000000"/>
          <w:szCs w:val="20"/>
          <w:lang w:val="en-GB"/>
        </w:rPr>
        <w:t xml:space="preserve">Precision Teaching </w:t>
      </w:r>
      <w:r w:rsidR="003B1767" w:rsidRPr="00047DF5">
        <w:rPr>
          <w:rFonts w:ascii="Constantia" w:eastAsiaTheme="minorHAnsi" w:hAnsi="Constantia" w:cs="Arial"/>
          <w:iCs/>
          <w:color w:val="000000"/>
          <w:szCs w:val="20"/>
          <w:lang w:val="en-GB"/>
        </w:rPr>
        <w:t>(word level focused intervention)</w:t>
      </w:r>
    </w:p>
    <w:p w14:paraId="1ABE2AFB" w14:textId="77777777" w:rsidR="006D2955" w:rsidRPr="00047DF5" w:rsidRDefault="002D3DB1" w:rsidP="00BC41EE">
      <w:pPr>
        <w:numPr>
          <w:ilvl w:val="0"/>
          <w:numId w:val="28"/>
        </w:numPr>
        <w:autoSpaceDE w:val="0"/>
        <w:autoSpaceDN w:val="0"/>
        <w:adjustRightInd w:val="0"/>
        <w:spacing w:before="0" w:after="0" w:line="276" w:lineRule="auto"/>
        <w:contextualSpacing/>
        <w:rPr>
          <w:rFonts w:ascii="Constantia" w:eastAsiaTheme="minorHAnsi" w:hAnsi="Constantia" w:cs="Arial"/>
          <w:iCs/>
          <w:color w:val="000000"/>
          <w:szCs w:val="20"/>
          <w:lang w:val="en-GB"/>
        </w:rPr>
      </w:pPr>
      <w:r w:rsidRPr="00047DF5">
        <w:rPr>
          <w:rFonts w:ascii="Constantia" w:eastAsiaTheme="minorHAnsi" w:hAnsi="Constantia" w:cs="Arial"/>
          <w:iCs/>
          <w:color w:val="000000"/>
          <w:szCs w:val="20"/>
          <w:lang w:val="en-GB"/>
        </w:rPr>
        <w:t xml:space="preserve">Lexia reading programme – providing individual intervention support with the aim of developing </w:t>
      </w:r>
      <w:r w:rsidRPr="00047DF5">
        <w:rPr>
          <w:rFonts w:ascii="Constantia" w:eastAsiaTheme="minorHAnsi" w:hAnsi="Constantia" w:cs="Arial"/>
          <w:iCs/>
          <w:color w:val="000000"/>
          <w:szCs w:val="20"/>
        </w:rPr>
        <w:t>proficient readers with improved phonemic awareness, phonics, fluency, vocabulary, and comprehension.</w:t>
      </w:r>
      <w:r w:rsidR="006D2955" w:rsidRPr="00047DF5">
        <w:rPr>
          <w:rFonts w:ascii="Constantia" w:eastAsiaTheme="minorHAnsi" w:hAnsi="Constantia" w:cs="Arial"/>
          <w:iCs/>
          <w:color w:val="000000"/>
          <w:szCs w:val="20"/>
          <w:lang w:val="en-GB"/>
        </w:rPr>
        <w:t xml:space="preserve"> </w:t>
      </w:r>
    </w:p>
    <w:p w14:paraId="0C838D6B" w14:textId="6FBDC9F5" w:rsidR="006D2955" w:rsidRPr="00047DF5" w:rsidRDefault="006D2955" w:rsidP="00BC41EE">
      <w:pPr>
        <w:numPr>
          <w:ilvl w:val="0"/>
          <w:numId w:val="28"/>
        </w:numPr>
        <w:autoSpaceDE w:val="0"/>
        <w:autoSpaceDN w:val="0"/>
        <w:adjustRightInd w:val="0"/>
        <w:spacing w:before="0" w:after="0" w:line="276" w:lineRule="auto"/>
        <w:contextualSpacing/>
        <w:rPr>
          <w:rFonts w:ascii="Constantia" w:eastAsiaTheme="minorHAnsi" w:hAnsi="Constantia" w:cs="Arial"/>
          <w:iCs/>
          <w:color w:val="000000"/>
          <w:szCs w:val="20"/>
          <w:lang w:val="en-GB"/>
        </w:rPr>
      </w:pPr>
      <w:r w:rsidRPr="00047DF5">
        <w:rPr>
          <w:rFonts w:ascii="Constantia" w:eastAsiaTheme="minorHAnsi" w:hAnsi="Constantia" w:cs="Arial"/>
          <w:iCs/>
          <w:color w:val="000000"/>
          <w:szCs w:val="20"/>
          <w:lang w:val="en-GB"/>
        </w:rPr>
        <w:t xml:space="preserve">Differentiated grouping for </w:t>
      </w:r>
      <w:r w:rsidR="003B1767" w:rsidRPr="00047DF5">
        <w:rPr>
          <w:rFonts w:ascii="Constantia" w:eastAsiaTheme="minorHAnsi" w:hAnsi="Constantia" w:cs="Arial"/>
          <w:iCs/>
          <w:color w:val="000000"/>
          <w:szCs w:val="20"/>
          <w:lang w:val="en-GB"/>
        </w:rPr>
        <w:t xml:space="preserve">daily </w:t>
      </w:r>
      <w:r w:rsidR="0089352C" w:rsidRPr="00047DF5">
        <w:rPr>
          <w:rFonts w:ascii="Constantia" w:eastAsiaTheme="minorHAnsi" w:hAnsi="Constantia" w:cs="Arial"/>
          <w:iCs/>
          <w:color w:val="000000"/>
          <w:szCs w:val="20"/>
          <w:lang w:val="en-GB"/>
        </w:rPr>
        <w:t xml:space="preserve">Read Write Inc </w:t>
      </w:r>
      <w:r w:rsidR="0032626A" w:rsidRPr="00047DF5">
        <w:rPr>
          <w:rFonts w:ascii="Constantia" w:eastAsiaTheme="minorHAnsi" w:hAnsi="Constantia" w:cs="Arial"/>
          <w:iCs/>
          <w:color w:val="000000"/>
          <w:szCs w:val="20"/>
          <w:lang w:val="en-GB"/>
        </w:rPr>
        <w:t xml:space="preserve"> (structured, repetitive phonological </w:t>
      </w:r>
      <w:r w:rsidR="0089352C" w:rsidRPr="00047DF5">
        <w:rPr>
          <w:rFonts w:ascii="Constantia" w:eastAsiaTheme="minorHAnsi" w:hAnsi="Constantia" w:cs="Arial"/>
          <w:iCs/>
          <w:color w:val="000000"/>
          <w:szCs w:val="20"/>
          <w:lang w:val="en-GB"/>
        </w:rPr>
        <w:t xml:space="preserve">and whole word </w:t>
      </w:r>
      <w:r w:rsidR="0032626A" w:rsidRPr="00047DF5">
        <w:rPr>
          <w:rFonts w:ascii="Constantia" w:eastAsiaTheme="minorHAnsi" w:hAnsi="Constantia" w:cs="Arial"/>
          <w:iCs/>
          <w:color w:val="000000"/>
          <w:szCs w:val="20"/>
          <w:lang w:val="en-GB"/>
        </w:rPr>
        <w:t>teaching)</w:t>
      </w:r>
    </w:p>
    <w:p w14:paraId="2DD4F81F" w14:textId="77777777" w:rsidR="00864921" w:rsidRPr="00047DF5" w:rsidRDefault="006D2955" w:rsidP="00BC41EE">
      <w:pPr>
        <w:numPr>
          <w:ilvl w:val="0"/>
          <w:numId w:val="28"/>
        </w:numPr>
        <w:autoSpaceDE w:val="0"/>
        <w:autoSpaceDN w:val="0"/>
        <w:adjustRightInd w:val="0"/>
        <w:spacing w:before="0" w:after="0" w:line="276" w:lineRule="auto"/>
        <w:contextualSpacing/>
        <w:rPr>
          <w:rFonts w:ascii="Constantia" w:eastAsiaTheme="minorHAnsi" w:hAnsi="Constantia" w:cs="Arial"/>
          <w:iCs/>
          <w:color w:val="000000"/>
          <w:szCs w:val="20"/>
          <w:lang w:val="en-GB"/>
        </w:rPr>
      </w:pPr>
      <w:r w:rsidRPr="00047DF5">
        <w:rPr>
          <w:rFonts w:ascii="Constantia" w:eastAsiaTheme="minorHAnsi" w:hAnsi="Constantia" w:cs="Arial"/>
          <w:iCs/>
          <w:color w:val="000000"/>
          <w:szCs w:val="20"/>
          <w:lang w:val="en-GB"/>
        </w:rPr>
        <w:t>Small grou</w:t>
      </w:r>
      <w:r w:rsidR="00864921" w:rsidRPr="00047DF5">
        <w:rPr>
          <w:rFonts w:ascii="Constantia" w:eastAsiaTheme="minorHAnsi" w:hAnsi="Constantia" w:cs="Arial"/>
          <w:iCs/>
          <w:color w:val="000000"/>
          <w:szCs w:val="20"/>
          <w:lang w:val="en-GB"/>
        </w:rPr>
        <w:t>p Guided Reading Booster groups</w:t>
      </w:r>
    </w:p>
    <w:p w14:paraId="45C032B5" w14:textId="74533C0C" w:rsidR="00D132A3" w:rsidRPr="00047DF5" w:rsidRDefault="00D132A3" w:rsidP="00BC41EE">
      <w:pPr>
        <w:numPr>
          <w:ilvl w:val="0"/>
          <w:numId w:val="28"/>
        </w:numPr>
        <w:autoSpaceDE w:val="0"/>
        <w:autoSpaceDN w:val="0"/>
        <w:adjustRightInd w:val="0"/>
        <w:spacing w:before="0" w:after="0" w:line="276" w:lineRule="auto"/>
        <w:contextualSpacing/>
        <w:rPr>
          <w:rFonts w:ascii="Constantia" w:eastAsiaTheme="minorHAnsi" w:hAnsi="Constantia" w:cs="Arial"/>
          <w:iCs/>
          <w:color w:val="000000"/>
          <w:szCs w:val="20"/>
          <w:lang w:val="en-GB"/>
        </w:rPr>
      </w:pPr>
      <w:r w:rsidRPr="00047DF5">
        <w:rPr>
          <w:rFonts w:ascii="Constantia" w:eastAsiaTheme="minorHAnsi" w:hAnsi="Constantia" w:cs="Arial"/>
          <w:iCs/>
          <w:color w:val="000000"/>
          <w:szCs w:val="20"/>
          <w:lang w:val="en-GB"/>
        </w:rPr>
        <w:t>Hope Spelling Strategy sheet</w:t>
      </w:r>
      <w:r w:rsidR="00864921" w:rsidRPr="00047DF5">
        <w:rPr>
          <w:rFonts w:ascii="Constantia" w:eastAsiaTheme="minorHAnsi" w:hAnsi="Constantia" w:cs="Arial"/>
          <w:iCs/>
          <w:color w:val="000000"/>
          <w:szCs w:val="20"/>
          <w:lang w:val="en-GB"/>
        </w:rPr>
        <w:t xml:space="preserve"> (6 strategies)</w:t>
      </w:r>
      <w:r w:rsidR="00711E68" w:rsidRPr="00047DF5">
        <w:rPr>
          <w:rFonts w:ascii="Constantia" w:eastAsiaTheme="minorHAnsi" w:hAnsi="Constantia" w:cs="Arial"/>
          <w:iCs/>
          <w:color w:val="000000"/>
          <w:szCs w:val="20"/>
          <w:lang w:val="en-GB"/>
        </w:rPr>
        <w:t xml:space="preserve"> </w:t>
      </w:r>
    </w:p>
    <w:p w14:paraId="796625D6" w14:textId="07DE364A" w:rsidR="006D2955" w:rsidRPr="00047DF5" w:rsidRDefault="006D2955" w:rsidP="00BC41EE">
      <w:pPr>
        <w:numPr>
          <w:ilvl w:val="0"/>
          <w:numId w:val="28"/>
        </w:numPr>
        <w:autoSpaceDE w:val="0"/>
        <w:autoSpaceDN w:val="0"/>
        <w:adjustRightInd w:val="0"/>
        <w:spacing w:before="0" w:after="0" w:line="276" w:lineRule="auto"/>
        <w:contextualSpacing/>
        <w:rPr>
          <w:rFonts w:ascii="Constantia" w:eastAsiaTheme="minorHAnsi" w:hAnsi="Constantia" w:cs="Arial"/>
          <w:iCs/>
          <w:color w:val="000000"/>
          <w:szCs w:val="20"/>
          <w:lang w:val="en-GB"/>
        </w:rPr>
      </w:pPr>
      <w:r w:rsidRPr="00047DF5">
        <w:rPr>
          <w:rFonts w:ascii="Constantia" w:eastAsiaTheme="minorHAnsi" w:hAnsi="Constantia" w:cs="Arial"/>
          <w:iCs/>
          <w:color w:val="000000"/>
          <w:szCs w:val="20"/>
          <w:lang w:val="en-GB"/>
        </w:rPr>
        <w:t>Targeted and differentiated spellings</w:t>
      </w:r>
      <w:r w:rsidR="003B1767" w:rsidRPr="00047DF5">
        <w:rPr>
          <w:rFonts w:ascii="Constantia" w:eastAsiaTheme="minorHAnsi" w:hAnsi="Constantia" w:cs="Arial"/>
          <w:iCs/>
          <w:color w:val="000000"/>
          <w:szCs w:val="20"/>
          <w:lang w:val="en-GB"/>
        </w:rPr>
        <w:t xml:space="preserve"> for individual pupils where necessary</w:t>
      </w:r>
      <w:r w:rsidRPr="00047DF5">
        <w:rPr>
          <w:rFonts w:ascii="Constantia" w:eastAsiaTheme="minorHAnsi" w:hAnsi="Constantia" w:cs="Arial"/>
          <w:iCs/>
          <w:color w:val="000000"/>
          <w:szCs w:val="20"/>
          <w:lang w:val="en-GB"/>
        </w:rPr>
        <w:t xml:space="preserve"> ‘Learn 4 then 1 more.’ </w:t>
      </w:r>
    </w:p>
    <w:p w14:paraId="39422B05" w14:textId="77777777" w:rsidR="00BC41EE" w:rsidRPr="00047DF5" w:rsidRDefault="00BC41EE" w:rsidP="00BC41EE">
      <w:pPr>
        <w:numPr>
          <w:ilvl w:val="0"/>
          <w:numId w:val="28"/>
        </w:numPr>
        <w:autoSpaceDE w:val="0"/>
        <w:autoSpaceDN w:val="0"/>
        <w:adjustRightInd w:val="0"/>
        <w:spacing w:before="0" w:after="0" w:line="276" w:lineRule="auto"/>
        <w:contextualSpacing/>
        <w:rPr>
          <w:rFonts w:ascii="Constantia" w:eastAsiaTheme="minorHAnsi" w:hAnsi="Constantia" w:cs="Arial"/>
          <w:iCs/>
          <w:color w:val="000000"/>
          <w:szCs w:val="20"/>
          <w:lang w:val="en-GB"/>
        </w:rPr>
      </w:pPr>
      <w:r w:rsidRPr="00047DF5">
        <w:rPr>
          <w:rFonts w:ascii="Constantia" w:eastAsiaTheme="minorHAnsi" w:hAnsi="Constantia" w:cs="Arial"/>
          <w:iCs/>
          <w:color w:val="000000"/>
          <w:szCs w:val="20"/>
          <w:lang w:val="en-GB"/>
        </w:rPr>
        <w:t>Hope Tricky Word Mat</w:t>
      </w:r>
    </w:p>
    <w:p w14:paraId="0B05B61E" w14:textId="6FCC8FC1" w:rsidR="00BC41EE" w:rsidRPr="00047DF5" w:rsidRDefault="00BC41EE" w:rsidP="00BC41EE">
      <w:pPr>
        <w:numPr>
          <w:ilvl w:val="0"/>
          <w:numId w:val="28"/>
        </w:numPr>
        <w:autoSpaceDE w:val="0"/>
        <w:autoSpaceDN w:val="0"/>
        <w:adjustRightInd w:val="0"/>
        <w:spacing w:before="0" w:after="0" w:line="276" w:lineRule="auto"/>
        <w:contextualSpacing/>
        <w:rPr>
          <w:rFonts w:ascii="Constantia" w:eastAsiaTheme="minorHAnsi" w:hAnsi="Constantia" w:cs="Arial"/>
          <w:iCs/>
          <w:color w:val="000000"/>
          <w:szCs w:val="20"/>
          <w:lang w:val="en-GB"/>
        </w:rPr>
      </w:pPr>
      <w:r w:rsidRPr="00047DF5">
        <w:rPr>
          <w:rFonts w:ascii="Constantia" w:eastAsiaTheme="minorHAnsi" w:hAnsi="Constantia" w:cs="Arial"/>
          <w:iCs/>
          <w:color w:val="000000"/>
          <w:szCs w:val="20"/>
          <w:lang w:val="en-GB"/>
        </w:rPr>
        <w:t>Hope Dyslexia Friendly Phase Mat</w:t>
      </w:r>
    </w:p>
    <w:p w14:paraId="5EC68C02" w14:textId="3317AB11" w:rsidR="006D2955" w:rsidRPr="00047DF5" w:rsidRDefault="006D2955" w:rsidP="00BC41EE">
      <w:pPr>
        <w:numPr>
          <w:ilvl w:val="0"/>
          <w:numId w:val="28"/>
        </w:numPr>
        <w:autoSpaceDE w:val="0"/>
        <w:autoSpaceDN w:val="0"/>
        <w:adjustRightInd w:val="0"/>
        <w:spacing w:before="0" w:after="0" w:line="276" w:lineRule="auto"/>
        <w:contextualSpacing/>
        <w:rPr>
          <w:rFonts w:ascii="Constantia" w:eastAsiaTheme="minorHAnsi" w:hAnsi="Constantia" w:cs="Arial"/>
          <w:iCs/>
          <w:color w:val="000000"/>
          <w:szCs w:val="20"/>
          <w:lang w:val="en-GB"/>
        </w:rPr>
      </w:pPr>
      <w:bookmarkStart w:id="9" w:name="_Hlk18137100"/>
      <w:r w:rsidRPr="00047DF5">
        <w:rPr>
          <w:rFonts w:ascii="Constantia" w:eastAsiaTheme="minorHAnsi" w:hAnsi="Constantia" w:cs="Arial"/>
          <w:iCs/>
          <w:color w:val="000000"/>
          <w:szCs w:val="20"/>
          <w:lang w:val="en-GB"/>
        </w:rPr>
        <w:t>Early Reading Research (</w:t>
      </w:r>
      <w:r w:rsidR="00711E68" w:rsidRPr="00047DF5">
        <w:rPr>
          <w:rFonts w:ascii="Constantia" w:eastAsiaTheme="minorHAnsi" w:hAnsi="Constantia" w:cs="Arial"/>
          <w:iCs/>
          <w:color w:val="000000"/>
          <w:szCs w:val="20"/>
          <w:lang w:val="en-GB"/>
        </w:rPr>
        <w:t xml:space="preserve">sight words and </w:t>
      </w:r>
      <w:r w:rsidRPr="00047DF5">
        <w:rPr>
          <w:rFonts w:ascii="Constantia" w:eastAsiaTheme="minorHAnsi" w:hAnsi="Constantia" w:cs="Arial"/>
          <w:iCs/>
          <w:color w:val="000000"/>
          <w:szCs w:val="20"/>
          <w:lang w:val="en-GB"/>
        </w:rPr>
        <w:t>spellings) linked to year group expectations (Absolute, Expected &amp; Bonus</w:t>
      </w:r>
      <w:r w:rsidR="00D132A3" w:rsidRPr="00047DF5">
        <w:rPr>
          <w:rFonts w:ascii="Constantia" w:eastAsiaTheme="minorHAnsi" w:hAnsi="Constantia" w:cs="Arial"/>
          <w:iCs/>
          <w:color w:val="000000"/>
          <w:szCs w:val="20"/>
          <w:lang w:val="en-GB"/>
        </w:rPr>
        <w:t xml:space="preserve"> scheme</w:t>
      </w:r>
      <w:r w:rsidRPr="00047DF5">
        <w:rPr>
          <w:rFonts w:ascii="Constantia" w:eastAsiaTheme="minorHAnsi" w:hAnsi="Constantia" w:cs="Arial"/>
          <w:iCs/>
          <w:color w:val="000000"/>
          <w:szCs w:val="20"/>
          <w:lang w:val="en-GB"/>
        </w:rPr>
        <w:t>)</w:t>
      </w:r>
      <w:r w:rsidR="00E063C5" w:rsidRPr="00047DF5">
        <w:rPr>
          <w:rFonts w:ascii="Constantia" w:eastAsiaTheme="minorHAnsi" w:hAnsi="Constantia" w:cs="Arial"/>
          <w:iCs/>
          <w:color w:val="000000"/>
          <w:szCs w:val="20"/>
          <w:lang w:val="en-GB"/>
        </w:rPr>
        <w:t xml:space="preserve"> </w:t>
      </w:r>
    </w:p>
    <w:bookmarkEnd w:id="9"/>
    <w:p w14:paraId="01F61FF1" w14:textId="70794E26" w:rsidR="006D2955" w:rsidRPr="00047DF5" w:rsidRDefault="006D2955" w:rsidP="00BC41EE">
      <w:pPr>
        <w:numPr>
          <w:ilvl w:val="0"/>
          <w:numId w:val="28"/>
        </w:numPr>
        <w:autoSpaceDE w:val="0"/>
        <w:autoSpaceDN w:val="0"/>
        <w:adjustRightInd w:val="0"/>
        <w:spacing w:before="0" w:after="0" w:line="276" w:lineRule="auto"/>
        <w:contextualSpacing/>
        <w:rPr>
          <w:rFonts w:ascii="Constantia" w:eastAsiaTheme="minorHAnsi" w:hAnsi="Constantia" w:cs="Arial"/>
          <w:iCs/>
          <w:color w:val="000000"/>
          <w:szCs w:val="20"/>
          <w:lang w:val="en-GB"/>
        </w:rPr>
      </w:pPr>
      <w:r w:rsidRPr="00047DF5">
        <w:rPr>
          <w:rFonts w:ascii="Constantia" w:eastAsiaTheme="minorHAnsi" w:hAnsi="Constantia" w:cs="Arial"/>
          <w:iCs/>
          <w:color w:val="000000"/>
          <w:szCs w:val="20"/>
          <w:lang w:val="en-GB"/>
        </w:rPr>
        <w:t>Dyslex</w:t>
      </w:r>
      <w:r w:rsidR="00105D51" w:rsidRPr="00047DF5">
        <w:rPr>
          <w:rFonts w:ascii="Constantia" w:eastAsiaTheme="minorHAnsi" w:hAnsi="Constantia" w:cs="Arial"/>
          <w:iCs/>
          <w:color w:val="000000"/>
          <w:szCs w:val="20"/>
          <w:lang w:val="en-GB"/>
        </w:rPr>
        <w:t>ic</w:t>
      </w:r>
      <w:r w:rsidRPr="00047DF5">
        <w:rPr>
          <w:rFonts w:ascii="Constantia" w:eastAsiaTheme="minorHAnsi" w:hAnsi="Constantia" w:cs="Arial"/>
          <w:iCs/>
          <w:color w:val="000000"/>
          <w:szCs w:val="20"/>
          <w:lang w:val="en-GB"/>
        </w:rPr>
        <w:t xml:space="preserve"> Tool Kit for </w:t>
      </w:r>
      <w:bookmarkStart w:id="10" w:name="_Hlk19464149"/>
      <w:r w:rsidRPr="00047DF5">
        <w:rPr>
          <w:rFonts w:ascii="Constantia" w:eastAsiaTheme="minorHAnsi" w:hAnsi="Constantia" w:cs="Arial"/>
          <w:iCs/>
          <w:color w:val="000000"/>
          <w:szCs w:val="20"/>
          <w:lang w:val="en-GB"/>
        </w:rPr>
        <w:t>in c</w:t>
      </w:r>
      <w:r w:rsidR="00D132A3" w:rsidRPr="00047DF5">
        <w:rPr>
          <w:rFonts w:ascii="Constantia" w:eastAsiaTheme="minorHAnsi" w:hAnsi="Constantia" w:cs="Arial"/>
          <w:iCs/>
          <w:color w:val="000000"/>
          <w:szCs w:val="20"/>
          <w:lang w:val="en-GB"/>
        </w:rPr>
        <w:t>lass support (Dyslexia Top 5)</w:t>
      </w:r>
      <w:r w:rsidR="00711E68" w:rsidRPr="00047DF5">
        <w:rPr>
          <w:rFonts w:ascii="Constantia" w:eastAsiaTheme="minorHAnsi" w:hAnsi="Constantia" w:cs="Arial"/>
          <w:iCs/>
          <w:color w:val="000000"/>
          <w:szCs w:val="20"/>
          <w:lang w:val="en-GB"/>
        </w:rPr>
        <w:t xml:space="preserve"> </w:t>
      </w:r>
    </w:p>
    <w:bookmarkEnd w:id="10"/>
    <w:p w14:paraId="5A3413A7" w14:textId="77777777" w:rsidR="006D2955" w:rsidRPr="00047DF5" w:rsidRDefault="006D2955" w:rsidP="006D2955">
      <w:pPr>
        <w:autoSpaceDE w:val="0"/>
        <w:autoSpaceDN w:val="0"/>
        <w:adjustRightInd w:val="0"/>
        <w:spacing w:before="0" w:after="0"/>
        <w:rPr>
          <w:rFonts w:ascii="Constantia" w:eastAsiaTheme="minorHAnsi" w:hAnsi="Constantia" w:cs="Arial"/>
          <w:i/>
          <w:iCs/>
          <w:color w:val="000000"/>
          <w:sz w:val="23"/>
          <w:szCs w:val="23"/>
          <w:lang w:val="en-GB"/>
        </w:rPr>
      </w:pPr>
    </w:p>
    <w:p w14:paraId="1AE2C2DE" w14:textId="672DFC2F" w:rsidR="006D2955" w:rsidRPr="00047DF5" w:rsidRDefault="006D2955" w:rsidP="006D2955">
      <w:pPr>
        <w:autoSpaceDE w:val="0"/>
        <w:autoSpaceDN w:val="0"/>
        <w:adjustRightInd w:val="0"/>
        <w:spacing w:before="0" w:after="0"/>
        <w:rPr>
          <w:rFonts w:ascii="Constantia" w:eastAsiaTheme="minorHAnsi" w:hAnsi="Constantia" w:cs="Arial"/>
          <w:iCs/>
          <w:color w:val="000000"/>
          <w:szCs w:val="20"/>
          <w:lang w:val="en-GB"/>
        </w:rPr>
      </w:pPr>
      <w:r w:rsidRPr="00047DF5">
        <w:rPr>
          <w:rFonts w:ascii="Constantia" w:eastAsiaTheme="minorHAnsi" w:hAnsi="Constantia" w:cs="Arial"/>
          <w:iCs/>
          <w:color w:val="000000"/>
          <w:szCs w:val="20"/>
          <w:lang w:val="en-GB"/>
        </w:rPr>
        <w:t xml:space="preserve">Examples of Wave Two </w:t>
      </w:r>
      <w:r w:rsidR="00BC41EE" w:rsidRPr="00047DF5">
        <w:rPr>
          <w:rFonts w:ascii="Constantia" w:eastAsiaTheme="minorHAnsi" w:hAnsi="Constantia" w:cs="Arial"/>
          <w:iCs/>
          <w:color w:val="000000"/>
          <w:szCs w:val="20"/>
          <w:lang w:val="en-GB"/>
        </w:rPr>
        <w:t xml:space="preserve">strategies/approaches/resources </w:t>
      </w:r>
      <w:r w:rsidR="00105D51" w:rsidRPr="00047DF5">
        <w:rPr>
          <w:rFonts w:ascii="Constantia" w:eastAsiaTheme="minorHAnsi" w:hAnsi="Constantia" w:cs="Arial"/>
          <w:iCs/>
          <w:color w:val="000000"/>
          <w:szCs w:val="20"/>
          <w:lang w:val="en-GB"/>
        </w:rPr>
        <w:t>for</w:t>
      </w:r>
      <w:r w:rsidRPr="00047DF5">
        <w:rPr>
          <w:rFonts w:ascii="Constantia" w:eastAsiaTheme="minorHAnsi" w:hAnsi="Constantia" w:cs="Arial"/>
          <w:iCs/>
          <w:color w:val="000000"/>
          <w:szCs w:val="20"/>
          <w:lang w:val="en-GB"/>
        </w:rPr>
        <w:t xml:space="preserve"> </w:t>
      </w:r>
      <w:r w:rsidRPr="00047DF5">
        <w:rPr>
          <w:rFonts w:ascii="Constantia" w:eastAsiaTheme="minorHAnsi" w:hAnsi="Constantia" w:cs="Arial"/>
          <w:b/>
          <w:bCs/>
          <w:iCs/>
          <w:color w:val="000000"/>
          <w:szCs w:val="20"/>
          <w:lang w:val="en-GB"/>
        </w:rPr>
        <w:t>Key Stage 2</w:t>
      </w:r>
      <w:r w:rsidRPr="00047DF5">
        <w:rPr>
          <w:rFonts w:ascii="Constantia" w:eastAsiaTheme="minorHAnsi" w:hAnsi="Constantia" w:cs="Arial"/>
          <w:iCs/>
          <w:color w:val="000000"/>
          <w:szCs w:val="20"/>
          <w:lang w:val="en-GB"/>
        </w:rPr>
        <w:t xml:space="preserve"> include: </w:t>
      </w:r>
    </w:p>
    <w:p w14:paraId="198EDAEE" w14:textId="77777777" w:rsidR="00711E68" w:rsidRPr="00047DF5" w:rsidRDefault="00711E68" w:rsidP="006D2955">
      <w:pPr>
        <w:autoSpaceDE w:val="0"/>
        <w:autoSpaceDN w:val="0"/>
        <w:adjustRightInd w:val="0"/>
        <w:spacing w:before="0" w:after="0"/>
        <w:rPr>
          <w:rFonts w:ascii="Constantia" w:eastAsiaTheme="minorHAnsi" w:hAnsi="Constantia" w:cs="Arial"/>
          <w:iCs/>
          <w:color w:val="000000"/>
          <w:szCs w:val="20"/>
          <w:lang w:val="en-GB"/>
        </w:rPr>
      </w:pPr>
    </w:p>
    <w:p w14:paraId="1190FF06" w14:textId="42EF3694" w:rsidR="006D2955" w:rsidRPr="00047DF5" w:rsidRDefault="00D132A3" w:rsidP="00905ACC">
      <w:pPr>
        <w:numPr>
          <w:ilvl w:val="0"/>
          <w:numId w:val="23"/>
        </w:numPr>
        <w:autoSpaceDE w:val="0"/>
        <w:autoSpaceDN w:val="0"/>
        <w:adjustRightInd w:val="0"/>
        <w:spacing w:before="0" w:after="0" w:line="276" w:lineRule="auto"/>
        <w:contextualSpacing/>
        <w:rPr>
          <w:rFonts w:ascii="Constantia" w:eastAsiaTheme="minorHAnsi" w:hAnsi="Constantia" w:cs="Arial"/>
          <w:iCs/>
          <w:color w:val="000000"/>
          <w:szCs w:val="20"/>
          <w:lang w:val="en-GB"/>
        </w:rPr>
      </w:pPr>
      <w:r w:rsidRPr="00047DF5">
        <w:rPr>
          <w:rFonts w:ascii="Constantia" w:eastAsiaTheme="minorHAnsi" w:hAnsi="Constantia" w:cs="Arial"/>
          <w:iCs/>
          <w:color w:val="000000"/>
          <w:szCs w:val="20"/>
          <w:lang w:val="en-GB"/>
        </w:rPr>
        <w:lastRenderedPageBreak/>
        <w:t xml:space="preserve">Lexia reading programme – providing individual intervention support with the aim of developing </w:t>
      </w:r>
      <w:r w:rsidRPr="00047DF5">
        <w:rPr>
          <w:rFonts w:ascii="Constantia" w:eastAsiaTheme="minorHAnsi" w:hAnsi="Constantia" w:cs="Arial"/>
          <w:iCs/>
          <w:color w:val="000000"/>
          <w:szCs w:val="20"/>
        </w:rPr>
        <w:t>proficient readers with improved phonemic awareness, phonics, fluency, vocabulary, and comprehension.</w:t>
      </w:r>
      <w:r w:rsidRPr="00047DF5">
        <w:rPr>
          <w:rFonts w:ascii="Constantia" w:eastAsiaTheme="minorHAnsi" w:hAnsi="Constantia" w:cs="Arial"/>
          <w:iCs/>
          <w:color w:val="000000"/>
          <w:szCs w:val="20"/>
          <w:lang w:val="en-GB"/>
        </w:rPr>
        <w:t xml:space="preserve"> </w:t>
      </w:r>
      <w:r w:rsidR="006D2955" w:rsidRPr="00047DF5">
        <w:rPr>
          <w:rFonts w:ascii="Constantia" w:eastAsiaTheme="minorHAnsi" w:hAnsi="Constantia" w:cs="Arial"/>
          <w:iCs/>
          <w:color w:val="000000"/>
          <w:szCs w:val="20"/>
          <w:lang w:val="en-GB"/>
        </w:rPr>
        <w:t xml:space="preserve">  </w:t>
      </w:r>
    </w:p>
    <w:p w14:paraId="02944101" w14:textId="69AD1B0B" w:rsidR="006D2955" w:rsidRPr="00047DF5" w:rsidRDefault="00864921" w:rsidP="006D2955">
      <w:pPr>
        <w:numPr>
          <w:ilvl w:val="0"/>
          <w:numId w:val="23"/>
        </w:numPr>
        <w:autoSpaceDE w:val="0"/>
        <w:autoSpaceDN w:val="0"/>
        <w:adjustRightInd w:val="0"/>
        <w:spacing w:before="0" w:after="0" w:line="276" w:lineRule="auto"/>
        <w:contextualSpacing/>
        <w:rPr>
          <w:rFonts w:ascii="Constantia" w:eastAsiaTheme="minorHAnsi" w:hAnsi="Constantia" w:cs="Arial"/>
          <w:iCs/>
          <w:color w:val="000000"/>
          <w:szCs w:val="20"/>
          <w:lang w:val="en-GB"/>
        </w:rPr>
      </w:pPr>
      <w:r w:rsidRPr="00047DF5">
        <w:rPr>
          <w:rFonts w:ascii="Constantia" w:eastAsiaTheme="minorHAnsi" w:hAnsi="Constantia" w:cs="Arial"/>
          <w:iCs/>
          <w:color w:val="000000"/>
          <w:szCs w:val="20"/>
          <w:lang w:val="en-GB"/>
        </w:rPr>
        <w:t>Hope Spelling Strategy sheet (12 strategies)</w:t>
      </w:r>
      <w:r w:rsidR="00711E68" w:rsidRPr="00047DF5">
        <w:rPr>
          <w:rFonts w:ascii="Constantia" w:eastAsiaTheme="minorHAnsi" w:hAnsi="Constantia" w:cs="Arial"/>
          <w:iCs/>
          <w:color w:val="000000"/>
          <w:szCs w:val="20"/>
          <w:lang w:val="en-GB"/>
        </w:rPr>
        <w:t xml:space="preserve"> </w:t>
      </w:r>
    </w:p>
    <w:p w14:paraId="501224E4" w14:textId="72C65E4F" w:rsidR="00105D51" w:rsidRPr="00047DF5" w:rsidRDefault="00711E68" w:rsidP="00105D51">
      <w:pPr>
        <w:numPr>
          <w:ilvl w:val="0"/>
          <w:numId w:val="23"/>
        </w:numPr>
        <w:autoSpaceDE w:val="0"/>
        <w:autoSpaceDN w:val="0"/>
        <w:adjustRightInd w:val="0"/>
        <w:spacing w:before="0" w:after="0" w:line="276" w:lineRule="auto"/>
        <w:contextualSpacing/>
        <w:rPr>
          <w:rFonts w:ascii="Constantia" w:eastAsiaTheme="minorHAnsi" w:hAnsi="Constantia" w:cs="Arial"/>
          <w:iCs/>
          <w:color w:val="000000"/>
          <w:szCs w:val="20"/>
          <w:lang w:val="en-GB"/>
        </w:rPr>
      </w:pPr>
      <w:r w:rsidRPr="00047DF5">
        <w:rPr>
          <w:rFonts w:ascii="Constantia" w:eastAsiaTheme="minorHAnsi" w:hAnsi="Constantia" w:cs="Arial"/>
          <w:iCs/>
          <w:color w:val="000000"/>
          <w:szCs w:val="20"/>
          <w:lang w:val="en-GB"/>
        </w:rPr>
        <w:t>PiXL Primary and PiXL</w:t>
      </w:r>
      <w:r w:rsidR="006D2955" w:rsidRPr="00047DF5">
        <w:rPr>
          <w:rFonts w:ascii="Constantia" w:eastAsiaTheme="minorHAnsi" w:hAnsi="Constantia" w:cs="Arial"/>
          <w:iCs/>
          <w:color w:val="000000"/>
          <w:szCs w:val="20"/>
          <w:lang w:val="en-GB"/>
        </w:rPr>
        <w:t xml:space="preserve"> Phonics intervention programmes</w:t>
      </w:r>
      <w:r w:rsidRPr="00047DF5">
        <w:rPr>
          <w:rFonts w:ascii="Constantia" w:eastAsiaTheme="minorHAnsi" w:hAnsi="Constantia" w:cs="Arial"/>
          <w:iCs/>
          <w:color w:val="000000"/>
          <w:szCs w:val="20"/>
          <w:lang w:val="en-GB"/>
        </w:rPr>
        <w:t xml:space="preserve"> slides are already on coloured backgrounds</w:t>
      </w:r>
      <w:r w:rsidR="006D2955" w:rsidRPr="00047DF5">
        <w:rPr>
          <w:rFonts w:ascii="Constantia" w:eastAsiaTheme="minorHAnsi" w:hAnsi="Constantia" w:cs="Arial"/>
          <w:iCs/>
          <w:color w:val="000000"/>
          <w:szCs w:val="20"/>
          <w:lang w:val="en-GB"/>
        </w:rPr>
        <w:t xml:space="preserve">. </w:t>
      </w:r>
    </w:p>
    <w:p w14:paraId="2EB8EB52" w14:textId="5BF8CCD6" w:rsidR="00E063C5" w:rsidRPr="00047DF5" w:rsidRDefault="006D2955" w:rsidP="00105D51">
      <w:pPr>
        <w:numPr>
          <w:ilvl w:val="0"/>
          <w:numId w:val="23"/>
        </w:numPr>
        <w:autoSpaceDE w:val="0"/>
        <w:autoSpaceDN w:val="0"/>
        <w:adjustRightInd w:val="0"/>
        <w:spacing w:before="0" w:after="0" w:line="276" w:lineRule="auto"/>
        <w:contextualSpacing/>
        <w:rPr>
          <w:rFonts w:ascii="Constantia" w:eastAsiaTheme="minorHAnsi" w:hAnsi="Constantia" w:cs="Arial"/>
          <w:iCs/>
          <w:color w:val="000000"/>
          <w:szCs w:val="20"/>
          <w:lang w:val="en-GB"/>
        </w:rPr>
      </w:pPr>
      <w:r w:rsidRPr="00047DF5">
        <w:rPr>
          <w:rFonts w:ascii="Constantia" w:eastAsiaTheme="minorHAnsi" w:hAnsi="Constantia" w:cs="Arial"/>
          <w:iCs/>
          <w:color w:val="000000"/>
          <w:szCs w:val="20"/>
          <w:lang w:val="en-GB"/>
        </w:rPr>
        <w:t>Dyslexic Toolkit</w:t>
      </w:r>
      <w:r w:rsidR="00105D51" w:rsidRPr="00047DF5">
        <w:rPr>
          <w:rFonts w:ascii="Constantia" w:eastAsiaTheme="minorHAnsi" w:hAnsi="Constantia" w:cs="Arial"/>
          <w:iCs/>
          <w:color w:val="000000"/>
          <w:szCs w:val="20"/>
          <w:lang w:val="en-GB"/>
        </w:rPr>
        <w:t xml:space="preserve"> in class support</w:t>
      </w:r>
      <w:r w:rsidR="00711E68" w:rsidRPr="00047DF5">
        <w:rPr>
          <w:rFonts w:ascii="Constantia" w:eastAsiaTheme="minorHAnsi" w:hAnsi="Constantia" w:cs="Arial"/>
          <w:iCs/>
          <w:color w:val="000000"/>
          <w:szCs w:val="20"/>
          <w:lang w:val="en-GB"/>
        </w:rPr>
        <w:t xml:space="preserve"> (Dyslexia Top 5)</w:t>
      </w:r>
    </w:p>
    <w:p w14:paraId="359656EC" w14:textId="0929FC18" w:rsidR="00E063C5" w:rsidRPr="00047DF5" w:rsidRDefault="00E063C5" w:rsidP="00E063C5">
      <w:pPr>
        <w:numPr>
          <w:ilvl w:val="0"/>
          <w:numId w:val="23"/>
        </w:numPr>
        <w:autoSpaceDE w:val="0"/>
        <w:autoSpaceDN w:val="0"/>
        <w:adjustRightInd w:val="0"/>
        <w:spacing w:before="0" w:after="0" w:line="276" w:lineRule="auto"/>
        <w:contextualSpacing/>
        <w:rPr>
          <w:rFonts w:ascii="Constantia" w:eastAsiaTheme="minorHAnsi" w:hAnsi="Constantia" w:cs="Arial"/>
          <w:iCs/>
          <w:color w:val="000000"/>
          <w:szCs w:val="20"/>
          <w:lang w:val="en-GB"/>
        </w:rPr>
      </w:pPr>
      <w:r w:rsidRPr="00047DF5">
        <w:rPr>
          <w:rFonts w:ascii="Constantia" w:eastAsiaTheme="minorHAnsi" w:hAnsi="Constantia" w:cs="Arial"/>
          <w:iCs/>
          <w:color w:val="000000"/>
          <w:szCs w:val="20"/>
          <w:lang w:val="en-GB"/>
        </w:rPr>
        <w:t>Early Reading Research (</w:t>
      </w:r>
      <w:r w:rsidR="00711E68" w:rsidRPr="00047DF5">
        <w:rPr>
          <w:rFonts w:ascii="Constantia" w:eastAsiaTheme="minorHAnsi" w:hAnsi="Constantia" w:cs="Arial"/>
          <w:iCs/>
          <w:color w:val="000000"/>
          <w:szCs w:val="20"/>
          <w:lang w:val="en-GB"/>
        </w:rPr>
        <w:t xml:space="preserve">sight words and </w:t>
      </w:r>
      <w:r w:rsidRPr="00047DF5">
        <w:rPr>
          <w:rFonts w:ascii="Constantia" w:eastAsiaTheme="minorHAnsi" w:hAnsi="Constantia" w:cs="Arial"/>
          <w:iCs/>
          <w:color w:val="000000"/>
          <w:szCs w:val="20"/>
          <w:lang w:val="en-GB"/>
        </w:rPr>
        <w:t>spellings) linked to year group expectations (Abs</w:t>
      </w:r>
      <w:r w:rsidR="00711E68" w:rsidRPr="00047DF5">
        <w:rPr>
          <w:rFonts w:ascii="Constantia" w:eastAsiaTheme="minorHAnsi" w:hAnsi="Constantia" w:cs="Arial"/>
          <w:iCs/>
          <w:color w:val="000000"/>
          <w:szCs w:val="20"/>
          <w:lang w:val="en-GB"/>
        </w:rPr>
        <w:t>olute, Expected &amp; Bonus scheme)</w:t>
      </w:r>
    </w:p>
    <w:p w14:paraId="2AB8D8F2" w14:textId="1067868C" w:rsidR="00711E68" w:rsidRPr="00047DF5" w:rsidRDefault="00711E68" w:rsidP="00E063C5">
      <w:pPr>
        <w:numPr>
          <w:ilvl w:val="0"/>
          <w:numId w:val="23"/>
        </w:numPr>
        <w:autoSpaceDE w:val="0"/>
        <w:autoSpaceDN w:val="0"/>
        <w:adjustRightInd w:val="0"/>
        <w:spacing w:before="0" w:after="0" w:line="276" w:lineRule="auto"/>
        <w:contextualSpacing/>
        <w:rPr>
          <w:rFonts w:ascii="Constantia" w:eastAsiaTheme="minorHAnsi" w:hAnsi="Constantia" w:cs="Arial"/>
          <w:iCs/>
          <w:color w:val="000000"/>
          <w:szCs w:val="20"/>
          <w:lang w:val="en-GB"/>
        </w:rPr>
      </w:pPr>
      <w:r w:rsidRPr="00047DF5">
        <w:rPr>
          <w:rFonts w:ascii="Constantia" w:eastAsiaTheme="minorHAnsi" w:hAnsi="Constantia" w:cs="Arial"/>
          <w:iCs/>
          <w:color w:val="000000"/>
          <w:szCs w:val="20"/>
          <w:lang w:val="en-GB"/>
        </w:rPr>
        <w:t>Hope Tricky Word Mat</w:t>
      </w:r>
    </w:p>
    <w:p w14:paraId="0907BC52" w14:textId="08D0478C" w:rsidR="00BC41EE" w:rsidRPr="00047DF5" w:rsidRDefault="00BC41EE" w:rsidP="00E063C5">
      <w:pPr>
        <w:numPr>
          <w:ilvl w:val="0"/>
          <w:numId w:val="23"/>
        </w:numPr>
        <w:autoSpaceDE w:val="0"/>
        <w:autoSpaceDN w:val="0"/>
        <w:adjustRightInd w:val="0"/>
        <w:spacing w:before="0" w:after="0" w:line="276" w:lineRule="auto"/>
        <w:contextualSpacing/>
        <w:rPr>
          <w:rFonts w:ascii="Constantia" w:eastAsiaTheme="minorHAnsi" w:hAnsi="Constantia" w:cs="Arial"/>
          <w:iCs/>
          <w:color w:val="000000"/>
          <w:szCs w:val="20"/>
          <w:lang w:val="en-GB"/>
        </w:rPr>
      </w:pPr>
      <w:r w:rsidRPr="00047DF5">
        <w:rPr>
          <w:rFonts w:ascii="Constantia" w:eastAsiaTheme="minorHAnsi" w:hAnsi="Constantia" w:cs="Arial"/>
          <w:iCs/>
          <w:color w:val="000000"/>
          <w:szCs w:val="20"/>
          <w:lang w:val="en-GB"/>
        </w:rPr>
        <w:t>Hope Dyslexia Friendly Phase Mat</w:t>
      </w:r>
    </w:p>
    <w:p w14:paraId="3DB0975A" w14:textId="2147C185" w:rsidR="0032626A" w:rsidRPr="00047DF5" w:rsidRDefault="0032626A" w:rsidP="00E063C5">
      <w:pPr>
        <w:numPr>
          <w:ilvl w:val="0"/>
          <w:numId w:val="23"/>
        </w:numPr>
        <w:autoSpaceDE w:val="0"/>
        <w:autoSpaceDN w:val="0"/>
        <w:adjustRightInd w:val="0"/>
        <w:spacing w:before="0" w:after="0" w:line="276" w:lineRule="auto"/>
        <w:contextualSpacing/>
        <w:rPr>
          <w:rFonts w:ascii="Constantia" w:eastAsiaTheme="minorHAnsi" w:hAnsi="Constantia" w:cs="Arial"/>
          <w:iCs/>
          <w:color w:val="000000"/>
          <w:szCs w:val="20"/>
          <w:lang w:val="en-GB"/>
        </w:rPr>
      </w:pPr>
      <w:r w:rsidRPr="00047DF5">
        <w:rPr>
          <w:rFonts w:ascii="Constantia" w:eastAsiaTheme="minorHAnsi" w:hAnsi="Constantia" w:cs="Arial"/>
          <w:iCs/>
          <w:color w:val="000000"/>
          <w:szCs w:val="20"/>
          <w:lang w:val="en-GB"/>
        </w:rPr>
        <w:t>Mind mapping support – organising information</w:t>
      </w:r>
      <w:r w:rsidR="00105D51" w:rsidRPr="00047DF5">
        <w:rPr>
          <w:rFonts w:ascii="Constantia" w:eastAsiaTheme="minorHAnsi" w:hAnsi="Constantia" w:cs="Arial"/>
          <w:iCs/>
          <w:color w:val="000000"/>
          <w:szCs w:val="20"/>
          <w:lang w:val="en-GB"/>
        </w:rPr>
        <w:t xml:space="preserve"> for knowledge recall </w:t>
      </w:r>
    </w:p>
    <w:p w14:paraId="58D7CEC0" w14:textId="7A196233" w:rsidR="0089352C" w:rsidRPr="00047DF5" w:rsidRDefault="0089352C" w:rsidP="0089352C">
      <w:pPr>
        <w:autoSpaceDE w:val="0"/>
        <w:autoSpaceDN w:val="0"/>
        <w:adjustRightInd w:val="0"/>
        <w:spacing w:before="0" w:after="0" w:line="276" w:lineRule="auto"/>
        <w:contextualSpacing/>
        <w:rPr>
          <w:rFonts w:ascii="Constantia" w:eastAsiaTheme="minorHAnsi" w:hAnsi="Constantia" w:cs="Arial"/>
          <w:iCs/>
          <w:color w:val="000000"/>
          <w:szCs w:val="20"/>
          <w:lang w:val="en-GB"/>
        </w:rPr>
      </w:pPr>
    </w:p>
    <w:p w14:paraId="64E18497" w14:textId="031BDD7C" w:rsidR="00E7067C" w:rsidRPr="00047DF5" w:rsidRDefault="00E7067C" w:rsidP="00B9796E">
      <w:pPr>
        <w:autoSpaceDE w:val="0"/>
        <w:autoSpaceDN w:val="0"/>
        <w:adjustRightInd w:val="0"/>
        <w:spacing w:before="0" w:after="0" w:line="276" w:lineRule="auto"/>
        <w:contextualSpacing/>
        <w:rPr>
          <w:rFonts w:ascii="Constantia" w:eastAsiaTheme="minorHAnsi" w:hAnsi="Constantia" w:cs="Arial"/>
          <w:iCs/>
          <w:color w:val="000000"/>
          <w:szCs w:val="20"/>
          <w:lang w:val="en-GB"/>
        </w:rPr>
      </w:pPr>
    </w:p>
    <w:p w14:paraId="1BB9A6F1" w14:textId="4F07016E" w:rsidR="00905ACC" w:rsidRPr="00047DF5" w:rsidRDefault="009B2BAF" w:rsidP="00E573E8">
      <w:pPr>
        <w:rPr>
          <w:rFonts w:ascii="Constantia" w:hAnsi="Constantia" w:cs="Arial"/>
          <w:b/>
          <w:sz w:val="24"/>
        </w:rPr>
      </w:pPr>
      <w:r w:rsidRPr="00047DF5">
        <w:rPr>
          <w:rFonts w:ascii="Constantia" w:hAnsi="Constantia" w:cs="Arial"/>
          <w:b/>
          <w:sz w:val="24"/>
        </w:rPr>
        <w:t>5.2 Identifying pupils with dyslexia</w:t>
      </w:r>
      <w:r w:rsidR="00E573E8" w:rsidRPr="00047DF5">
        <w:rPr>
          <w:rFonts w:ascii="Constantia" w:hAnsi="Constantia" w:cs="Arial"/>
          <w:b/>
          <w:sz w:val="24"/>
        </w:rPr>
        <w:t xml:space="preserve"> and assessing their needs </w:t>
      </w:r>
      <w:r w:rsidR="00105D51" w:rsidRPr="00047DF5">
        <w:rPr>
          <w:rFonts w:ascii="Constantia" w:hAnsi="Constantia" w:cs="Arial"/>
          <w:b/>
          <w:sz w:val="24"/>
        </w:rPr>
        <w:t>and progress</w:t>
      </w:r>
    </w:p>
    <w:p w14:paraId="7186930C" w14:textId="0A0BB8AE" w:rsidR="0089352C" w:rsidRPr="00047DF5" w:rsidRDefault="0089352C" w:rsidP="0089352C">
      <w:pPr>
        <w:autoSpaceDE w:val="0"/>
        <w:autoSpaceDN w:val="0"/>
        <w:adjustRightInd w:val="0"/>
        <w:spacing w:before="0" w:after="0"/>
        <w:jc w:val="both"/>
        <w:rPr>
          <w:rFonts w:ascii="Constantia" w:eastAsiaTheme="minorHAnsi" w:hAnsi="Constantia" w:cs="Arial"/>
          <w:bCs/>
          <w:szCs w:val="20"/>
        </w:rPr>
      </w:pPr>
      <w:r w:rsidRPr="00047DF5">
        <w:rPr>
          <w:rFonts w:ascii="Constantia" w:eastAsiaTheme="minorHAnsi" w:hAnsi="Constantia" w:cs="Arial"/>
          <w:bCs/>
          <w:szCs w:val="20"/>
        </w:rPr>
        <w:t>Class teachers, through observations of work and literacy progress tracking, can identify pupils with characteristics of a literacy learning difficulty</w:t>
      </w:r>
      <w:r w:rsidR="00A3067D" w:rsidRPr="00047DF5">
        <w:rPr>
          <w:rFonts w:ascii="Constantia" w:eastAsiaTheme="minorHAnsi" w:hAnsi="Constantia" w:cs="Arial"/>
          <w:bCs/>
          <w:szCs w:val="20"/>
        </w:rPr>
        <w:t xml:space="preserve"> such as dyslexia</w:t>
      </w:r>
      <w:r w:rsidRPr="00047DF5">
        <w:rPr>
          <w:rFonts w:ascii="Constantia" w:eastAsiaTheme="minorHAnsi" w:hAnsi="Constantia" w:cs="Arial"/>
          <w:bCs/>
          <w:szCs w:val="20"/>
        </w:rPr>
        <w:t xml:space="preserve">. Parents/carers can also identify characteristics of dyslexia by communicating their observations and concerns to the class teacher. </w:t>
      </w:r>
    </w:p>
    <w:p w14:paraId="52C43A61" w14:textId="77777777" w:rsidR="0089352C" w:rsidRPr="00047DF5" w:rsidRDefault="0089352C" w:rsidP="0089352C">
      <w:pPr>
        <w:autoSpaceDE w:val="0"/>
        <w:autoSpaceDN w:val="0"/>
        <w:adjustRightInd w:val="0"/>
        <w:spacing w:before="0" w:after="0"/>
        <w:jc w:val="both"/>
        <w:rPr>
          <w:rFonts w:ascii="Constantia" w:eastAsiaTheme="minorHAnsi" w:hAnsi="Constantia" w:cs="Arial"/>
          <w:bCs/>
          <w:szCs w:val="20"/>
        </w:rPr>
      </w:pPr>
    </w:p>
    <w:p w14:paraId="4D00815D" w14:textId="77777777" w:rsidR="0089352C" w:rsidRPr="00047DF5" w:rsidRDefault="0089352C" w:rsidP="0089352C">
      <w:pPr>
        <w:autoSpaceDE w:val="0"/>
        <w:autoSpaceDN w:val="0"/>
        <w:adjustRightInd w:val="0"/>
        <w:spacing w:before="0" w:after="0"/>
        <w:jc w:val="both"/>
        <w:rPr>
          <w:rFonts w:ascii="Constantia" w:eastAsiaTheme="minorHAnsi" w:hAnsi="Constantia" w:cs="Arial"/>
          <w:bCs/>
          <w:szCs w:val="20"/>
        </w:rPr>
      </w:pPr>
      <w:r w:rsidRPr="00047DF5">
        <w:rPr>
          <w:rFonts w:ascii="Constantia" w:eastAsiaTheme="minorHAnsi" w:hAnsi="Constantia" w:cs="Arial"/>
          <w:bCs/>
          <w:szCs w:val="20"/>
        </w:rPr>
        <w:t xml:space="preserve">Two Ryefield teachers have received training on the use of the ‘WAIT – III UK for Teachers’ which aims to identify academic strengths and weaknesses, inform decisions regarding eligibility for educational services, educational placement, or indicate a possible diagnosis of a specific learning difficulty.  </w:t>
      </w:r>
      <w:r w:rsidRPr="00047DF5">
        <w:rPr>
          <w:rFonts w:ascii="Constantia" w:eastAsiaTheme="minorHAnsi" w:hAnsi="Constantia" w:cs="Arial"/>
          <w:bCs/>
          <w:szCs w:val="20"/>
          <w:lang w:val="en-GB"/>
        </w:rPr>
        <w:t>WAIT reading and spelling assessments are conducted twice per year (on the advice of an Educational Psychologist) and are used as evidence of progress in the areas of Word Reading, Reading Age and Spelling, for pupils with literacy learning difficulties including dyslexia.</w:t>
      </w:r>
    </w:p>
    <w:p w14:paraId="276FBCBB" w14:textId="77777777" w:rsidR="0089352C" w:rsidRPr="00047DF5" w:rsidRDefault="0089352C" w:rsidP="0089352C">
      <w:pPr>
        <w:autoSpaceDE w:val="0"/>
        <w:autoSpaceDN w:val="0"/>
        <w:adjustRightInd w:val="0"/>
        <w:spacing w:before="0" w:after="0"/>
        <w:jc w:val="both"/>
        <w:rPr>
          <w:rFonts w:ascii="Constantia" w:eastAsiaTheme="minorHAnsi" w:hAnsi="Constantia" w:cs="Arial"/>
          <w:bCs/>
          <w:szCs w:val="20"/>
          <w:lang w:val="en-GB"/>
        </w:rPr>
      </w:pPr>
    </w:p>
    <w:p w14:paraId="04A813A6" w14:textId="0972419C" w:rsidR="0089352C" w:rsidRPr="00047DF5" w:rsidRDefault="0089352C" w:rsidP="0089352C">
      <w:pPr>
        <w:autoSpaceDE w:val="0"/>
        <w:autoSpaceDN w:val="0"/>
        <w:adjustRightInd w:val="0"/>
        <w:spacing w:before="0" w:after="0"/>
        <w:jc w:val="both"/>
        <w:rPr>
          <w:rFonts w:ascii="Constantia" w:eastAsiaTheme="minorHAnsi" w:hAnsi="Constantia" w:cs="Arial"/>
          <w:bCs/>
          <w:szCs w:val="20"/>
        </w:rPr>
      </w:pPr>
      <w:r w:rsidRPr="00047DF5">
        <w:rPr>
          <w:rFonts w:ascii="Constantia" w:eastAsiaTheme="minorHAnsi" w:hAnsi="Constantia" w:cs="Arial"/>
          <w:bCs/>
          <w:szCs w:val="20"/>
          <w:lang w:val="en-GB"/>
        </w:rPr>
        <w:t xml:space="preserve">Ryefield employs an Educational Psychologist to carry out ‘skills for learning’ assessments as well as assessments to identify any potential barriers to learning, such as dyslexia or dyscalculia. A full day Educational Psychologist (EP) assessment will not to be undertaken until a child is at least 7 years 6 months as these standardised assessments do not lend themselves to younger children (a result of having to show a statistically significant discrepancy between ‘word level’ and intellectual abilities).  </w:t>
      </w:r>
    </w:p>
    <w:p w14:paraId="3BF98B39" w14:textId="15EF5753" w:rsidR="00905ACC" w:rsidRPr="00047DF5" w:rsidRDefault="00905ACC" w:rsidP="00905ACC">
      <w:pPr>
        <w:autoSpaceDE w:val="0"/>
        <w:autoSpaceDN w:val="0"/>
        <w:adjustRightInd w:val="0"/>
        <w:spacing w:before="0" w:after="0"/>
        <w:jc w:val="both"/>
        <w:rPr>
          <w:rFonts w:ascii="Constantia" w:eastAsiaTheme="minorHAnsi" w:hAnsi="Constantia" w:cs="Arial"/>
          <w:bCs/>
          <w:szCs w:val="20"/>
          <w:lang w:val="en-GB"/>
        </w:rPr>
      </w:pPr>
    </w:p>
    <w:p w14:paraId="38D170F4" w14:textId="5CC7B705" w:rsidR="00905ACC" w:rsidRPr="00047DF5" w:rsidRDefault="00905ACC" w:rsidP="00905ACC">
      <w:pPr>
        <w:autoSpaceDE w:val="0"/>
        <w:autoSpaceDN w:val="0"/>
        <w:adjustRightInd w:val="0"/>
        <w:spacing w:before="0" w:after="0"/>
        <w:jc w:val="both"/>
        <w:rPr>
          <w:rFonts w:ascii="Constantia" w:eastAsiaTheme="minorHAnsi" w:hAnsi="Constantia" w:cs="Arial"/>
          <w:bCs/>
          <w:szCs w:val="20"/>
          <w:lang w:val="en-GB"/>
        </w:rPr>
      </w:pPr>
      <w:r w:rsidRPr="00047DF5">
        <w:rPr>
          <w:rFonts w:ascii="Constantia" w:eastAsiaTheme="minorHAnsi" w:hAnsi="Constantia" w:cs="Arial"/>
          <w:bCs/>
          <w:szCs w:val="20"/>
          <w:lang w:val="en-GB"/>
        </w:rPr>
        <w:t xml:space="preserve">Therefore, as outlined </w:t>
      </w:r>
      <w:r w:rsidR="00A3067D" w:rsidRPr="00047DF5">
        <w:rPr>
          <w:rFonts w:ascii="Constantia" w:eastAsiaTheme="minorHAnsi" w:hAnsi="Constantia" w:cs="Arial"/>
          <w:bCs/>
          <w:szCs w:val="20"/>
          <w:lang w:val="en-GB"/>
        </w:rPr>
        <w:t>above in the Wave One and Wave Two</w:t>
      </w:r>
      <w:r w:rsidRPr="00047DF5">
        <w:rPr>
          <w:rFonts w:ascii="Constantia" w:eastAsiaTheme="minorHAnsi" w:hAnsi="Constantia" w:cs="Arial"/>
          <w:bCs/>
          <w:szCs w:val="20"/>
          <w:lang w:val="en-GB"/>
        </w:rPr>
        <w:t xml:space="preserve"> provisions, it is important to ensure that a high level of targeted and repetitive intervention approaches have been tried before judging a child as having a specific difficulty</w:t>
      </w:r>
      <w:r w:rsidR="00105D51" w:rsidRPr="00047DF5">
        <w:rPr>
          <w:rFonts w:ascii="Constantia" w:eastAsiaTheme="minorHAnsi" w:hAnsi="Constantia" w:cs="Arial"/>
          <w:bCs/>
          <w:szCs w:val="20"/>
          <w:lang w:val="en-GB"/>
        </w:rPr>
        <w:t xml:space="preserve"> such as dyslexia</w:t>
      </w:r>
      <w:r w:rsidRPr="00047DF5">
        <w:rPr>
          <w:rFonts w:ascii="Constantia" w:eastAsiaTheme="minorHAnsi" w:hAnsi="Constantia" w:cs="Arial"/>
          <w:bCs/>
          <w:szCs w:val="20"/>
          <w:lang w:val="en-GB"/>
        </w:rPr>
        <w:t xml:space="preserve">. </w:t>
      </w:r>
    </w:p>
    <w:p w14:paraId="790B5487" w14:textId="42B6AD30" w:rsidR="00B9796E" w:rsidRPr="00047DF5" w:rsidRDefault="00B9796E" w:rsidP="00905ACC">
      <w:pPr>
        <w:autoSpaceDE w:val="0"/>
        <w:autoSpaceDN w:val="0"/>
        <w:adjustRightInd w:val="0"/>
        <w:spacing w:before="0" w:after="0"/>
        <w:jc w:val="both"/>
        <w:rPr>
          <w:rFonts w:ascii="Constantia" w:eastAsiaTheme="minorHAnsi" w:hAnsi="Constantia" w:cs="Arial"/>
          <w:bCs/>
          <w:szCs w:val="20"/>
          <w:lang w:val="en-GB"/>
        </w:rPr>
      </w:pPr>
    </w:p>
    <w:p w14:paraId="5D30EB3D" w14:textId="77777777" w:rsidR="00E573E8" w:rsidRPr="00047DF5" w:rsidRDefault="00E573E8" w:rsidP="00E573E8">
      <w:pPr>
        <w:rPr>
          <w:rFonts w:ascii="Constantia" w:hAnsi="Constantia" w:cs="Arial"/>
          <w:b/>
          <w:sz w:val="24"/>
        </w:rPr>
      </w:pPr>
      <w:r w:rsidRPr="00047DF5">
        <w:rPr>
          <w:rFonts w:ascii="Constantia" w:hAnsi="Constantia" w:cs="Arial"/>
          <w:b/>
          <w:sz w:val="24"/>
        </w:rPr>
        <w:t xml:space="preserve">5.3 Consulting and involving pupils and parents </w:t>
      </w:r>
    </w:p>
    <w:p w14:paraId="7D27BF35" w14:textId="0AB17AD0" w:rsidR="003E3B6E" w:rsidRPr="00047DF5" w:rsidRDefault="00A3067D" w:rsidP="00601E7A">
      <w:pPr>
        <w:widowControl w:val="0"/>
        <w:spacing w:before="0" w:after="0"/>
        <w:rPr>
          <w:rFonts w:ascii="Constantia" w:eastAsia="Times New Roman" w:hAnsi="Constantia" w:cs="Arial"/>
          <w:szCs w:val="20"/>
        </w:rPr>
      </w:pPr>
      <w:r w:rsidRPr="00047DF5">
        <w:rPr>
          <w:rFonts w:ascii="Constantia" w:hAnsi="Constantia" w:cs="Arial"/>
          <w:b/>
          <w:sz w:val="22"/>
          <w:szCs w:val="22"/>
        </w:rPr>
        <w:t>T</w:t>
      </w:r>
      <w:r w:rsidR="00932CB1" w:rsidRPr="00047DF5">
        <w:rPr>
          <w:rFonts w:ascii="Constantia" w:hAnsi="Constantia"/>
        </w:rPr>
        <w:t>he views and the wis</w:t>
      </w:r>
      <w:r w:rsidR="00BD772D" w:rsidRPr="00047DF5">
        <w:rPr>
          <w:rFonts w:ascii="Constantia" w:hAnsi="Constantia"/>
        </w:rPr>
        <w:t>hes of pupil</w:t>
      </w:r>
      <w:r w:rsidR="009A0150" w:rsidRPr="00047DF5">
        <w:rPr>
          <w:rFonts w:ascii="Constantia" w:hAnsi="Constantia"/>
        </w:rPr>
        <w:t>s</w:t>
      </w:r>
      <w:r w:rsidRPr="00047DF5">
        <w:rPr>
          <w:rFonts w:ascii="Constantia" w:hAnsi="Constantia"/>
        </w:rPr>
        <w:t xml:space="preserve"> and parents regarding</w:t>
      </w:r>
      <w:r w:rsidR="00BD772D" w:rsidRPr="00047DF5">
        <w:rPr>
          <w:rFonts w:ascii="Constantia" w:hAnsi="Constantia"/>
        </w:rPr>
        <w:t xml:space="preserve"> education and aspirations</w:t>
      </w:r>
      <w:r w:rsidR="00932CB1" w:rsidRPr="00047DF5">
        <w:rPr>
          <w:rFonts w:ascii="Constantia" w:hAnsi="Constantia"/>
        </w:rPr>
        <w:t xml:space="preserve"> are discussed at appropriate times throughout the academic year – informal</w:t>
      </w:r>
      <w:r w:rsidR="003E3B6E" w:rsidRPr="00047DF5">
        <w:rPr>
          <w:rFonts w:ascii="Constantia" w:hAnsi="Constantia"/>
        </w:rPr>
        <w:t>ly at</w:t>
      </w:r>
      <w:r w:rsidR="00932CB1" w:rsidRPr="00047DF5">
        <w:rPr>
          <w:rFonts w:ascii="Constantia" w:hAnsi="Constantia"/>
        </w:rPr>
        <w:t xml:space="preserve"> </w:t>
      </w:r>
      <w:r w:rsidR="00601E7A" w:rsidRPr="00047DF5">
        <w:rPr>
          <w:rFonts w:ascii="Constantia" w:hAnsi="Constantia"/>
        </w:rPr>
        <w:t>the beginning/end or the day</w:t>
      </w:r>
      <w:r w:rsidR="009A0150" w:rsidRPr="00047DF5">
        <w:rPr>
          <w:rFonts w:ascii="Constantia" w:hAnsi="Constantia"/>
        </w:rPr>
        <w:t xml:space="preserve"> between </w:t>
      </w:r>
      <w:r w:rsidR="00932CB1" w:rsidRPr="00047DF5">
        <w:rPr>
          <w:rFonts w:ascii="Constantia" w:hAnsi="Constantia"/>
        </w:rPr>
        <w:t>parent</w:t>
      </w:r>
      <w:r w:rsidR="009A0150" w:rsidRPr="00047DF5">
        <w:rPr>
          <w:rFonts w:ascii="Constantia" w:hAnsi="Constantia"/>
        </w:rPr>
        <w:t xml:space="preserve">s and </w:t>
      </w:r>
      <w:r w:rsidR="00BD772D" w:rsidRPr="00047DF5">
        <w:rPr>
          <w:rFonts w:ascii="Constantia" w:hAnsi="Constantia"/>
        </w:rPr>
        <w:t>teacher</w:t>
      </w:r>
      <w:r w:rsidR="009A0150" w:rsidRPr="00047DF5">
        <w:rPr>
          <w:rFonts w:ascii="Constantia" w:hAnsi="Constantia"/>
        </w:rPr>
        <w:t>s</w:t>
      </w:r>
      <w:r w:rsidR="00601E7A" w:rsidRPr="00047DF5">
        <w:rPr>
          <w:rFonts w:ascii="Constantia" w:hAnsi="Constantia"/>
        </w:rPr>
        <w:t>,</w:t>
      </w:r>
      <w:r w:rsidR="00932CB1" w:rsidRPr="00047DF5">
        <w:rPr>
          <w:rFonts w:ascii="Constantia" w:hAnsi="Constantia"/>
        </w:rPr>
        <w:t xml:space="preserve"> or more for</w:t>
      </w:r>
      <w:r w:rsidR="00B72D7D" w:rsidRPr="00047DF5">
        <w:rPr>
          <w:rFonts w:ascii="Constantia" w:hAnsi="Constantia"/>
        </w:rPr>
        <w:t>mal</w:t>
      </w:r>
      <w:r w:rsidR="003E3B6E" w:rsidRPr="00047DF5">
        <w:rPr>
          <w:rFonts w:ascii="Constantia" w:hAnsi="Constantia"/>
        </w:rPr>
        <w:t>ly during</w:t>
      </w:r>
      <w:r w:rsidR="00B72D7D" w:rsidRPr="00047DF5">
        <w:rPr>
          <w:rFonts w:ascii="Constantia" w:hAnsi="Constantia"/>
        </w:rPr>
        <w:t xml:space="preserve"> </w:t>
      </w:r>
      <w:r w:rsidR="00601E7A" w:rsidRPr="00047DF5">
        <w:rPr>
          <w:rFonts w:ascii="Constantia" w:hAnsi="Constantia"/>
        </w:rPr>
        <w:t>termly Parent</w:t>
      </w:r>
      <w:r w:rsidR="00B72D7D" w:rsidRPr="00047DF5">
        <w:rPr>
          <w:rFonts w:ascii="Constantia" w:hAnsi="Constantia"/>
        </w:rPr>
        <w:t xml:space="preserve"> evenings. These discussions</w:t>
      </w:r>
      <w:r w:rsidR="00932CB1" w:rsidRPr="00047DF5">
        <w:rPr>
          <w:rFonts w:ascii="Constantia" w:hAnsi="Constantia"/>
        </w:rPr>
        <w:t xml:space="preserve"> deter</w:t>
      </w:r>
      <w:r w:rsidR="003E3B6E" w:rsidRPr="00047DF5">
        <w:rPr>
          <w:rFonts w:ascii="Constantia" w:hAnsi="Constantia"/>
        </w:rPr>
        <w:t>mine the sup</w:t>
      </w:r>
      <w:r w:rsidR="00601E7A" w:rsidRPr="00047DF5">
        <w:rPr>
          <w:rFonts w:ascii="Constantia" w:hAnsi="Constantia"/>
        </w:rPr>
        <w:t>port in place,</w:t>
      </w:r>
      <w:r w:rsidR="003E3B6E" w:rsidRPr="00047DF5">
        <w:rPr>
          <w:rFonts w:ascii="Constantia" w:hAnsi="Constantia"/>
        </w:rPr>
        <w:t xml:space="preserve"> </w:t>
      </w:r>
      <w:r w:rsidR="00B72D7D" w:rsidRPr="00047DF5">
        <w:rPr>
          <w:rFonts w:ascii="Constantia" w:hAnsi="Constantia"/>
        </w:rPr>
        <w:t>both at home and at school. Class teachers</w:t>
      </w:r>
      <w:r w:rsidR="00BD772D" w:rsidRPr="00047DF5">
        <w:rPr>
          <w:rFonts w:ascii="Constantia" w:hAnsi="Constantia"/>
        </w:rPr>
        <w:t>, pupils</w:t>
      </w:r>
      <w:r w:rsidR="00B72D7D" w:rsidRPr="00047DF5">
        <w:rPr>
          <w:rFonts w:ascii="Constantia" w:hAnsi="Constantia"/>
        </w:rPr>
        <w:t xml:space="preserve"> and parents can also discuss w</w:t>
      </w:r>
      <w:r w:rsidR="003E3B6E" w:rsidRPr="00047DF5">
        <w:rPr>
          <w:rFonts w:ascii="Constantia" w:hAnsi="Constantia"/>
        </w:rPr>
        <w:t xml:space="preserve">hether </w:t>
      </w:r>
      <w:r w:rsidR="009A0150" w:rsidRPr="00047DF5">
        <w:rPr>
          <w:rFonts w:ascii="Constantia" w:hAnsi="Constantia"/>
        </w:rPr>
        <w:t>Ryefield</w:t>
      </w:r>
      <w:r w:rsidR="003E3B6E" w:rsidRPr="00047DF5">
        <w:rPr>
          <w:rFonts w:ascii="Constantia" w:hAnsi="Constantia"/>
        </w:rPr>
        <w:t xml:space="preserve"> </w:t>
      </w:r>
      <w:r w:rsidR="00932CB1" w:rsidRPr="00047DF5">
        <w:rPr>
          <w:rFonts w:ascii="Constantia" w:hAnsi="Constantia"/>
        </w:rPr>
        <w:t>can provid</w:t>
      </w:r>
      <w:r w:rsidR="00887FBF" w:rsidRPr="00047DF5">
        <w:rPr>
          <w:rFonts w:ascii="Constantia" w:hAnsi="Constantia"/>
        </w:rPr>
        <w:t xml:space="preserve">e support by adapting </w:t>
      </w:r>
      <w:r w:rsidR="00932CB1" w:rsidRPr="00047DF5">
        <w:rPr>
          <w:rFonts w:ascii="Constantia" w:hAnsi="Constantia"/>
        </w:rPr>
        <w:t>Quality First Teaching</w:t>
      </w:r>
      <w:r w:rsidR="00DB634F" w:rsidRPr="00047DF5">
        <w:rPr>
          <w:rFonts w:ascii="Constantia" w:hAnsi="Constantia"/>
        </w:rPr>
        <w:t xml:space="preserve"> strategies</w:t>
      </w:r>
      <w:r w:rsidR="00932CB1" w:rsidRPr="00047DF5">
        <w:rPr>
          <w:rFonts w:ascii="Constantia" w:hAnsi="Constantia"/>
        </w:rPr>
        <w:t xml:space="preserve">, or whether something different or additional is needed. </w:t>
      </w:r>
      <w:r w:rsidR="00DB634F" w:rsidRPr="00047DF5">
        <w:rPr>
          <w:rFonts w:ascii="Constantia" w:eastAsia="Times New Roman" w:hAnsi="Constantia" w:cs="Arial"/>
          <w:szCs w:val="20"/>
        </w:rPr>
        <w:t>The teacher or SENCO</w:t>
      </w:r>
      <w:r w:rsidR="00BD772D" w:rsidRPr="00047DF5">
        <w:rPr>
          <w:rFonts w:ascii="Constantia" w:eastAsia="Times New Roman" w:hAnsi="Constantia" w:cs="Arial"/>
          <w:szCs w:val="20"/>
        </w:rPr>
        <w:t xml:space="preserve"> involve</w:t>
      </w:r>
      <w:r w:rsidR="00DB634F" w:rsidRPr="00047DF5">
        <w:rPr>
          <w:rFonts w:ascii="Constantia" w:eastAsia="Times New Roman" w:hAnsi="Constantia" w:cs="Arial"/>
          <w:szCs w:val="20"/>
        </w:rPr>
        <w:t>s</w:t>
      </w:r>
      <w:r w:rsidR="00BD772D" w:rsidRPr="00047DF5">
        <w:rPr>
          <w:rFonts w:ascii="Constantia" w:eastAsia="Times New Roman" w:hAnsi="Constantia" w:cs="Arial"/>
          <w:szCs w:val="20"/>
        </w:rPr>
        <w:t xml:space="preserve"> parents as soon as</w:t>
      </w:r>
      <w:r w:rsidR="00932CB1" w:rsidRPr="00047DF5">
        <w:rPr>
          <w:rFonts w:ascii="Constantia" w:eastAsia="Times New Roman" w:hAnsi="Constantia" w:cs="Arial"/>
          <w:szCs w:val="20"/>
        </w:rPr>
        <w:t xml:space="preserve"> a </w:t>
      </w:r>
      <w:r w:rsidR="00BD772D" w:rsidRPr="00047DF5">
        <w:rPr>
          <w:rFonts w:ascii="Constantia" w:eastAsia="Times New Roman" w:hAnsi="Constantia" w:cs="Arial"/>
          <w:szCs w:val="20"/>
        </w:rPr>
        <w:t xml:space="preserve">potential </w:t>
      </w:r>
      <w:r w:rsidR="00932CB1" w:rsidRPr="00047DF5">
        <w:rPr>
          <w:rFonts w:ascii="Constantia" w:eastAsia="Times New Roman" w:hAnsi="Constantia" w:cs="Arial"/>
          <w:szCs w:val="20"/>
        </w:rPr>
        <w:t>barrier to learning</w:t>
      </w:r>
      <w:r w:rsidR="00DB634F" w:rsidRPr="00047DF5">
        <w:rPr>
          <w:rFonts w:ascii="Constantia" w:eastAsia="Times New Roman" w:hAnsi="Constantia" w:cs="Arial"/>
          <w:szCs w:val="20"/>
        </w:rPr>
        <w:t xml:space="preserve"> has been identified</w:t>
      </w:r>
      <w:r w:rsidR="009A0150" w:rsidRPr="00047DF5">
        <w:rPr>
          <w:rFonts w:ascii="Constantia" w:eastAsia="Times New Roman" w:hAnsi="Constantia" w:cs="Arial"/>
          <w:szCs w:val="20"/>
        </w:rPr>
        <w:t>,</w:t>
      </w:r>
      <w:r w:rsidR="00DB634F" w:rsidRPr="00047DF5">
        <w:rPr>
          <w:rFonts w:ascii="Constantia" w:eastAsia="Times New Roman" w:hAnsi="Constantia" w:cs="Arial"/>
          <w:szCs w:val="20"/>
        </w:rPr>
        <w:t xml:space="preserve"> as early identification is key to successful outcomes</w:t>
      </w:r>
      <w:r w:rsidR="00932CB1" w:rsidRPr="00047DF5">
        <w:rPr>
          <w:rFonts w:ascii="Constantia" w:eastAsia="Times New Roman" w:hAnsi="Constantia" w:cs="Arial"/>
          <w:szCs w:val="20"/>
        </w:rPr>
        <w:t xml:space="preserve"> – focusing on the support/resources required to facilitate progress and </w:t>
      </w:r>
      <w:r w:rsidR="00BD772D" w:rsidRPr="00047DF5">
        <w:rPr>
          <w:rFonts w:ascii="Constantia" w:eastAsia="Times New Roman" w:hAnsi="Constantia" w:cs="Arial"/>
          <w:szCs w:val="20"/>
        </w:rPr>
        <w:t>attainment</w:t>
      </w:r>
      <w:r w:rsidR="00601E7A" w:rsidRPr="00047DF5">
        <w:rPr>
          <w:rFonts w:ascii="Constantia" w:eastAsia="Times New Roman" w:hAnsi="Constantia" w:cs="Arial"/>
          <w:szCs w:val="20"/>
        </w:rPr>
        <w:t>.</w:t>
      </w:r>
    </w:p>
    <w:p w14:paraId="78DF42EB" w14:textId="20BEBFB7" w:rsidR="00E573E8" w:rsidRPr="00047DF5" w:rsidRDefault="00E573E8" w:rsidP="00E573E8">
      <w:pPr>
        <w:rPr>
          <w:rFonts w:ascii="Constantia" w:hAnsi="Constantia" w:cs="Arial"/>
          <w:szCs w:val="20"/>
        </w:rPr>
      </w:pPr>
      <w:r w:rsidRPr="00047DF5">
        <w:rPr>
          <w:rFonts w:ascii="Constantia" w:hAnsi="Constantia" w:cs="Arial"/>
          <w:szCs w:val="20"/>
        </w:rPr>
        <w:t xml:space="preserve">These </w:t>
      </w:r>
      <w:r w:rsidR="009A0150" w:rsidRPr="00047DF5">
        <w:rPr>
          <w:rFonts w:ascii="Constantia" w:hAnsi="Constantia" w:cs="Arial"/>
          <w:szCs w:val="20"/>
        </w:rPr>
        <w:t>meetings/</w:t>
      </w:r>
      <w:r w:rsidRPr="00047DF5">
        <w:rPr>
          <w:rFonts w:ascii="Constantia" w:hAnsi="Constantia" w:cs="Arial"/>
          <w:szCs w:val="20"/>
        </w:rPr>
        <w:t xml:space="preserve">conversations will </w:t>
      </w:r>
      <w:r w:rsidR="009A0150" w:rsidRPr="00047DF5">
        <w:rPr>
          <w:rFonts w:ascii="Constantia" w:hAnsi="Constantia" w:cs="Arial"/>
          <w:szCs w:val="20"/>
        </w:rPr>
        <w:t>en</w:t>
      </w:r>
      <w:r w:rsidRPr="00047DF5">
        <w:rPr>
          <w:rFonts w:ascii="Constantia" w:hAnsi="Constantia" w:cs="Arial"/>
          <w:szCs w:val="20"/>
        </w:rPr>
        <w:t xml:space="preserve">sure </w:t>
      </w:r>
      <w:r w:rsidR="00B50738" w:rsidRPr="00047DF5">
        <w:rPr>
          <w:rFonts w:ascii="Constantia" w:hAnsi="Constantia" w:cs="Arial"/>
          <w:szCs w:val="20"/>
        </w:rPr>
        <w:t>that</w:t>
      </w:r>
      <w:r w:rsidRPr="00047DF5">
        <w:rPr>
          <w:rFonts w:ascii="Constantia" w:hAnsi="Constantia" w:cs="Arial"/>
          <w:szCs w:val="20"/>
        </w:rPr>
        <w:t>:</w:t>
      </w:r>
    </w:p>
    <w:p w14:paraId="28173C84" w14:textId="77777777" w:rsidR="00E573E8" w:rsidRPr="00047DF5" w:rsidRDefault="00B50738" w:rsidP="00891BCD">
      <w:pPr>
        <w:pStyle w:val="ListParagraph"/>
        <w:rPr>
          <w:rFonts w:ascii="Constantia" w:hAnsi="Constantia"/>
        </w:rPr>
      </w:pPr>
      <w:r w:rsidRPr="00047DF5">
        <w:rPr>
          <w:rFonts w:ascii="Constantia" w:hAnsi="Constantia"/>
        </w:rPr>
        <w:t>Everyone develops a</w:t>
      </w:r>
      <w:r w:rsidR="00E573E8" w:rsidRPr="00047DF5">
        <w:rPr>
          <w:rFonts w:ascii="Constantia" w:hAnsi="Constantia"/>
        </w:rPr>
        <w:t xml:space="preserve"> good understanding of the pupil’s areas of strength and difficulty</w:t>
      </w:r>
    </w:p>
    <w:p w14:paraId="1E795345" w14:textId="47F5E0C3" w:rsidR="00E573E8" w:rsidRPr="00047DF5" w:rsidRDefault="003E3B6E" w:rsidP="00891BCD">
      <w:pPr>
        <w:pStyle w:val="ListParagraph"/>
        <w:rPr>
          <w:rFonts w:ascii="Constantia" w:hAnsi="Constantia"/>
        </w:rPr>
      </w:pPr>
      <w:r w:rsidRPr="00047DF5">
        <w:rPr>
          <w:rFonts w:ascii="Constantia" w:hAnsi="Constantia"/>
        </w:rPr>
        <w:t>Ryefield</w:t>
      </w:r>
      <w:r w:rsidR="00B50738" w:rsidRPr="00047DF5">
        <w:rPr>
          <w:rFonts w:ascii="Constantia" w:hAnsi="Constantia"/>
        </w:rPr>
        <w:t xml:space="preserve"> </w:t>
      </w:r>
      <w:r w:rsidR="006E77C8" w:rsidRPr="00047DF5">
        <w:rPr>
          <w:rFonts w:ascii="Constantia" w:hAnsi="Constantia"/>
        </w:rPr>
        <w:t xml:space="preserve">School </w:t>
      </w:r>
      <w:r w:rsidR="00B50738" w:rsidRPr="00047DF5">
        <w:rPr>
          <w:rFonts w:ascii="Constantia" w:hAnsi="Constantia"/>
        </w:rPr>
        <w:t>take</w:t>
      </w:r>
      <w:r w:rsidR="006E77C8" w:rsidRPr="00047DF5">
        <w:rPr>
          <w:rFonts w:ascii="Constantia" w:hAnsi="Constantia"/>
        </w:rPr>
        <w:t>s</w:t>
      </w:r>
      <w:r w:rsidR="00601E7A" w:rsidRPr="00047DF5">
        <w:rPr>
          <w:rFonts w:ascii="Constantia" w:hAnsi="Constantia"/>
        </w:rPr>
        <w:t xml:space="preserve"> into account parent or pupil </w:t>
      </w:r>
      <w:r w:rsidR="00E573E8" w:rsidRPr="00047DF5">
        <w:rPr>
          <w:rFonts w:ascii="Constantia" w:hAnsi="Constantia"/>
        </w:rPr>
        <w:t>concerns</w:t>
      </w:r>
    </w:p>
    <w:p w14:paraId="2F7C4433" w14:textId="77777777" w:rsidR="00E573E8" w:rsidRPr="00047DF5" w:rsidRDefault="00B50738" w:rsidP="00891BCD">
      <w:pPr>
        <w:pStyle w:val="ListParagraph"/>
        <w:rPr>
          <w:rFonts w:ascii="Constantia" w:hAnsi="Constantia"/>
        </w:rPr>
      </w:pPr>
      <w:r w:rsidRPr="00047DF5">
        <w:rPr>
          <w:rFonts w:ascii="Constantia" w:hAnsi="Constantia"/>
        </w:rPr>
        <w:t>Everyone understands t</w:t>
      </w:r>
      <w:r w:rsidR="00E573E8" w:rsidRPr="00047DF5">
        <w:rPr>
          <w:rFonts w:ascii="Constantia" w:hAnsi="Constantia"/>
        </w:rPr>
        <w:t>he agreed outcomes sought for the child</w:t>
      </w:r>
    </w:p>
    <w:p w14:paraId="4D5132F7" w14:textId="77777777" w:rsidR="00E573E8" w:rsidRPr="00047DF5" w:rsidRDefault="00B50738" w:rsidP="00891BCD">
      <w:pPr>
        <w:pStyle w:val="ListParagraph"/>
        <w:rPr>
          <w:rFonts w:ascii="Constantia" w:hAnsi="Constantia"/>
        </w:rPr>
      </w:pPr>
      <w:r w:rsidRPr="00047DF5">
        <w:rPr>
          <w:rFonts w:ascii="Constantia" w:hAnsi="Constantia"/>
        </w:rPr>
        <w:t>Everyone is clear on what t</w:t>
      </w:r>
      <w:r w:rsidR="00E573E8" w:rsidRPr="00047DF5">
        <w:rPr>
          <w:rFonts w:ascii="Constantia" w:hAnsi="Constantia"/>
        </w:rPr>
        <w:t xml:space="preserve">he next steps </w:t>
      </w:r>
      <w:r w:rsidRPr="00047DF5">
        <w:rPr>
          <w:rFonts w:ascii="Constantia" w:hAnsi="Constantia"/>
        </w:rPr>
        <w:t>are</w:t>
      </w:r>
    </w:p>
    <w:p w14:paraId="6AA8FA64" w14:textId="77777777" w:rsidR="00E573E8" w:rsidRPr="00047DF5" w:rsidRDefault="00E573E8" w:rsidP="00E573E8">
      <w:pPr>
        <w:rPr>
          <w:rFonts w:ascii="Constantia" w:hAnsi="Constantia" w:cs="Arial"/>
          <w:szCs w:val="20"/>
        </w:rPr>
      </w:pPr>
    </w:p>
    <w:p w14:paraId="2DCB7885" w14:textId="5EA7046E" w:rsidR="009A0150" w:rsidRPr="00047DF5" w:rsidRDefault="003E3B6E" w:rsidP="00794384">
      <w:pPr>
        <w:rPr>
          <w:rFonts w:ascii="Constantia" w:hAnsi="Constantia" w:cs="Arial"/>
          <w:szCs w:val="20"/>
        </w:rPr>
      </w:pPr>
      <w:r w:rsidRPr="00047DF5">
        <w:rPr>
          <w:rFonts w:ascii="Constantia" w:hAnsi="Constantia" w:cs="Arial"/>
          <w:szCs w:val="20"/>
        </w:rPr>
        <w:t>Parents</w:t>
      </w:r>
      <w:r w:rsidR="00601E7A" w:rsidRPr="00047DF5">
        <w:rPr>
          <w:rFonts w:ascii="Constantia" w:hAnsi="Constantia" w:cs="Arial"/>
          <w:szCs w:val="20"/>
        </w:rPr>
        <w:t xml:space="preserve"> and pupils</w:t>
      </w:r>
      <w:r w:rsidR="00794384" w:rsidRPr="00047DF5">
        <w:rPr>
          <w:rFonts w:ascii="Constantia" w:hAnsi="Constantia" w:cs="Arial"/>
          <w:szCs w:val="20"/>
        </w:rPr>
        <w:t xml:space="preserve"> </w:t>
      </w:r>
      <w:r w:rsidR="009A0150" w:rsidRPr="00047DF5">
        <w:rPr>
          <w:rFonts w:ascii="Constantia" w:hAnsi="Constantia" w:cs="Arial"/>
          <w:szCs w:val="20"/>
        </w:rPr>
        <w:t>are therefore</w:t>
      </w:r>
      <w:r w:rsidR="00601E7A" w:rsidRPr="00047DF5">
        <w:rPr>
          <w:rFonts w:ascii="Constantia" w:hAnsi="Constantia" w:cs="Arial"/>
          <w:szCs w:val="20"/>
        </w:rPr>
        <w:t xml:space="preserve"> involved in decisions about</w:t>
      </w:r>
      <w:r w:rsidR="00794384" w:rsidRPr="00047DF5">
        <w:rPr>
          <w:rFonts w:ascii="Constantia" w:hAnsi="Constantia" w:cs="Arial"/>
          <w:szCs w:val="20"/>
        </w:rPr>
        <w:t xml:space="preserve"> what strat</w:t>
      </w:r>
      <w:r w:rsidR="00601E7A" w:rsidRPr="00047DF5">
        <w:rPr>
          <w:rFonts w:ascii="Constantia" w:hAnsi="Constantia" w:cs="Arial"/>
          <w:szCs w:val="20"/>
        </w:rPr>
        <w:t>egies/resources will be used</w:t>
      </w:r>
      <w:r w:rsidRPr="00047DF5">
        <w:rPr>
          <w:rFonts w:ascii="Constantia" w:hAnsi="Constantia" w:cs="Arial"/>
          <w:szCs w:val="20"/>
        </w:rPr>
        <w:t>.</w:t>
      </w:r>
      <w:r w:rsidR="00601E7A" w:rsidRPr="00047DF5">
        <w:rPr>
          <w:rFonts w:ascii="Constantia" w:hAnsi="Constantia" w:cs="Arial"/>
          <w:szCs w:val="20"/>
        </w:rPr>
        <w:t xml:space="preserve"> Updates on</w:t>
      </w:r>
      <w:r w:rsidR="009A0150" w:rsidRPr="00047DF5">
        <w:rPr>
          <w:rFonts w:ascii="Constantia" w:hAnsi="Constantia" w:cs="Arial"/>
          <w:szCs w:val="20"/>
        </w:rPr>
        <w:t xml:space="preserve"> </w:t>
      </w:r>
      <w:r w:rsidR="00601E7A" w:rsidRPr="00047DF5">
        <w:rPr>
          <w:rFonts w:ascii="Constantia" w:hAnsi="Constantia" w:cs="Arial"/>
          <w:szCs w:val="20"/>
        </w:rPr>
        <w:t xml:space="preserve">these </w:t>
      </w:r>
      <w:r w:rsidR="009A0150" w:rsidRPr="00047DF5">
        <w:rPr>
          <w:rFonts w:ascii="Constantia" w:hAnsi="Constantia" w:cs="Arial"/>
          <w:szCs w:val="20"/>
        </w:rPr>
        <w:t>resources and strategies are do</w:t>
      </w:r>
      <w:r w:rsidR="00601E7A" w:rsidRPr="00047DF5">
        <w:rPr>
          <w:rFonts w:ascii="Constantia" w:hAnsi="Constantia" w:cs="Arial"/>
          <w:szCs w:val="20"/>
        </w:rPr>
        <w:t>cumented on Pupil Passport and Pupil Voice sheets.</w:t>
      </w:r>
    </w:p>
    <w:p w14:paraId="6F9AB547" w14:textId="71DB519E" w:rsidR="00794384" w:rsidRPr="00047DF5" w:rsidRDefault="00BD772D" w:rsidP="00794384">
      <w:pPr>
        <w:rPr>
          <w:rFonts w:ascii="Constantia" w:hAnsi="Constantia" w:cs="Arial"/>
          <w:szCs w:val="20"/>
        </w:rPr>
      </w:pPr>
      <w:r w:rsidRPr="00047DF5">
        <w:rPr>
          <w:rFonts w:ascii="Constantia" w:hAnsi="Constantia" w:cs="Arial"/>
          <w:szCs w:val="20"/>
        </w:rPr>
        <w:lastRenderedPageBreak/>
        <w:t xml:space="preserve">The SENCO has </w:t>
      </w:r>
      <w:r w:rsidR="00272C43" w:rsidRPr="00047DF5">
        <w:rPr>
          <w:rFonts w:ascii="Constantia" w:hAnsi="Constantia" w:cs="Arial"/>
          <w:szCs w:val="20"/>
        </w:rPr>
        <w:t xml:space="preserve">many </w:t>
      </w:r>
      <w:r w:rsidRPr="00047DF5">
        <w:rPr>
          <w:rFonts w:ascii="Constantia" w:hAnsi="Constantia" w:cs="Arial"/>
          <w:szCs w:val="20"/>
        </w:rPr>
        <w:t xml:space="preserve">open lines of communication with parents – through </w:t>
      </w:r>
      <w:r w:rsidR="00272C43" w:rsidRPr="00047DF5">
        <w:rPr>
          <w:rFonts w:ascii="Constantia" w:hAnsi="Constantia" w:cs="Arial"/>
          <w:szCs w:val="20"/>
        </w:rPr>
        <w:t>routinely being in the playgrounds before and after school, having a flexible timetable to meet with parents at a time which suits them, being available for discussions during open evenings, parent workshops, teacher/parent meetings and using email for those pare</w:t>
      </w:r>
      <w:r w:rsidR="00887FBF" w:rsidRPr="00047DF5">
        <w:rPr>
          <w:rFonts w:ascii="Constantia" w:hAnsi="Constantia" w:cs="Arial"/>
          <w:szCs w:val="20"/>
        </w:rPr>
        <w:t>nts who find it difficult to come</w:t>
      </w:r>
      <w:r w:rsidR="00272C43" w:rsidRPr="00047DF5">
        <w:rPr>
          <w:rFonts w:ascii="Constantia" w:hAnsi="Constantia" w:cs="Arial"/>
          <w:szCs w:val="20"/>
        </w:rPr>
        <w:t xml:space="preserve"> to school. </w:t>
      </w:r>
    </w:p>
    <w:p w14:paraId="708E6623" w14:textId="4C42B919" w:rsidR="006E77C8" w:rsidRPr="00047DF5" w:rsidRDefault="00DB634F" w:rsidP="00DB634F">
      <w:pPr>
        <w:rPr>
          <w:rFonts w:ascii="Constantia" w:hAnsi="Constantia" w:cs="Arial"/>
          <w:szCs w:val="20"/>
        </w:rPr>
      </w:pPr>
      <w:r w:rsidRPr="00047DF5">
        <w:rPr>
          <w:rFonts w:ascii="Constantia" w:hAnsi="Constantia" w:cs="Arial"/>
          <w:szCs w:val="20"/>
        </w:rPr>
        <w:t>Ryefield currently employs the servic</w:t>
      </w:r>
      <w:r w:rsidR="00601E7A" w:rsidRPr="00047DF5">
        <w:rPr>
          <w:rFonts w:ascii="Constantia" w:hAnsi="Constantia" w:cs="Arial"/>
          <w:szCs w:val="20"/>
        </w:rPr>
        <w:t>es of an Educational P</w:t>
      </w:r>
      <w:r w:rsidRPr="00047DF5">
        <w:rPr>
          <w:rFonts w:ascii="Constantia" w:hAnsi="Constantia" w:cs="Arial"/>
          <w:szCs w:val="20"/>
        </w:rPr>
        <w:t xml:space="preserve">sychologist who provides parent support sessions to give information and advice on supporting children with literacy learning difficulties. </w:t>
      </w:r>
    </w:p>
    <w:p w14:paraId="7592ECE4" w14:textId="2096ECBA" w:rsidR="00B9796E" w:rsidRPr="00047DF5" w:rsidRDefault="00B9796E" w:rsidP="00DB634F">
      <w:pPr>
        <w:rPr>
          <w:rFonts w:ascii="Constantia" w:hAnsi="Constantia" w:cs="Arial"/>
          <w:szCs w:val="20"/>
        </w:rPr>
      </w:pPr>
    </w:p>
    <w:p w14:paraId="54A2268D" w14:textId="66DFF39E" w:rsidR="006B682E" w:rsidRPr="00047DF5" w:rsidRDefault="00B9796E" w:rsidP="009A0150">
      <w:pPr>
        <w:autoSpaceDE w:val="0"/>
        <w:autoSpaceDN w:val="0"/>
        <w:adjustRightInd w:val="0"/>
        <w:spacing w:before="0" w:after="0"/>
        <w:rPr>
          <w:rFonts w:ascii="Constantia" w:eastAsiaTheme="minorHAnsi" w:hAnsi="Constantia" w:cs="Arial"/>
          <w:color w:val="000000"/>
          <w:szCs w:val="20"/>
          <w:lang w:val="en-GB"/>
        </w:rPr>
      </w:pPr>
      <w:r w:rsidRPr="00047DF5">
        <w:rPr>
          <w:rFonts w:ascii="Constantia" w:eastAsiaTheme="minorHAnsi" w:hAnsi="Constantia" w:cs="Arial"/>
          <w:color w:val="000000"/>
          <w:szCs w:val="20"/>
          <w:lang w:val="en-GB"/>
        </w:rPr>
        <w:t>Children identified with dyslexia are, with parental consent, placed on the Ryefield SEND register</w:t>
      </w:r>
      <w:r w:rsidR="009A0150" w:rsidRPr="00047DF5">
        <w:rPr>
          <w:rFonts w:ascii="Constantia" w:eastAsiaTheme="minorHAnsi" w:hAnsi="Constantia" w:cs="Arial"/>
          <w:color w:val="000000"/>
          <w:szCs w:val="20"/>
          <w:lang w:val="en-GB"/>
        </w:rPr>
        <w:t xml:space="preserve"> as a Cognition and Learning need</w:t>
      </w:r>
      <w:r w:rsidRPr="00047DF5">
        <w:rPr>
          <w:rFonts w:ascii="Constantia" w:eastAsiaTheme="minorHAnsi" w:hAnsi="Constantia" w:cs="Arial"/>
          <w:color w:val="000000"/>
          <w:szCs w:val="20"/>
          <w:lang w:val="en-GB"/>
        </w:rPr>
        <w:t xml:space="preserve">. </w:t>
      </w:r>
      <w:r w:rsidR="006B682E" w:rsidRPr="00047DF5">
        <w:rPr>
          <w:rFonts w:ascii="Constantia" w:hAnsi="Constantia" w:cs="Arial"/>
          <w:szCs w:val="20"/>
        </w:rPr>
        <w:t>Recommendations to parents with children with dyslexia or characteristics of dyslexia include:</w:t>
      </w:r>
    </w:p>
    <w:p w14:paraId="12715465" w14:textId="3924F16C" w:rsidR="006B682E" w:rsidRPr="00047DF5" w:rsidRDefault="006B682E" w:rsidP="006B682E">
      <w:pPr>
        <w:pStyle w:val="ListParagraph"/>
        <w:numPr>
          <w:ilvl w:val="0"/>
          <w:numId w:val="26"/>
        </w:numPr>
        <w:rPr>
          <w:rFonts w:ascii="Constantia" w:hAnsi="Constantia" w:cs="Arial"/>
          <w:szCs w:val="20"/>
        </w:rPr>
      </w:pPr>
      <w:r w:rsidRPr="00047DF5">
        <w:rPr>
          <w:rFonts w:ascii="Constantia" w:hAnsi="Constantia" w:cs="Arial"/>
          <w:szCs w:val="20"/>
        </w:rPr>
        <w:t>Audio/e-books, to promote engagement with literacy (</w:t>
      </w:r>
      <w:hyperlink r:id="rId17" w:history="1">
        <w:r w:rsidRPr="00047DF5">
          <w:rPr>
            <w:rStyle w:val="Hyperlink"/>
            <w:rFonts w:ascii="Constantia" w:hAnsi="Constantia" w:cs="Arial"/>
            <w:szCs w:val="20"/>
          </w:rPr>
          <w:t>www.oxfordowl.co.uk</w:t>
        </w:r>
      </w:hyperlink>
      <w:r w:rsidRPr="00047DF5">
        <w:rPr>
          <w:rFonts w:ascii="Constantia" w:hAnsi="Constantia" w:cs="Arial"/>
          <w:szCs w:val="20"/>
        </w:rPr>
        <w:t xml:space="preserve"> for example)</w:t>
      </w:r>
    </w:p>
    <w:p w14:paraId="44F2CF07" w14:textId="6DA1E953" w:rsidR="006B682E" w:rsidRPr="00047DF5" w:rsidRDefault="006B682E" w:rsidP="006B682E">
      <w:pPr>
        <w:pStyle w:val="ListParagraph"/>
        <w:numPr>
          <w:ilvl w:val="0"/>
          <w:numId w:val="26"/>
        </w:numPr>
        <w:rPr>
          <w:rFonts w:ascii="Constantia" w:hAnsi="Constantia" w:cs="Arial"/>
          <w:szCs w:val="20"/>
        </w:rPr>
      </w:pPr>
      <w:r w:rsidRPr="00047DF5">
        <w:rPr>
          <w:rFonts w:ascii="Constantia" w:hAnsi="Constantia" w:cs="Arial"/>
          <w:szCs w:val="20"/>
        </w:rPr>
        <w:t>Having subtitles on the television whil</w:t>
      </w:r>
      <w:r w:rsidR="00B85180" w:rsidRPr="00047DF5">
        <w:rPr>
          <w:rFonts w:ascii="Constantia" w:hAnsi="Constantia" w:cs="Arial"/>
          <w:szCs w:val="20"/>
        </w:rPr>
        <w:t>st</w:t>
      </w:r>
      <w:r w:rsidRPr="00047DF5">
        <w:rPr>
          <w:rFonts w:ascii="Constantia" w:hAnsi="Constantia" w:cs="Arial"/>
          <w:szCs w:val="20"/>
        </w:rPr>
        <w:t xml:space="preserve"> watching programmes</w:t>
      </w:r>
    </w:p>
    <w:p w14:paraId="594E8EBB" w14:textId="3891DCA0" w:rsidR="006B682E" w:rsidRPr="00047DF5" w:rsidRDefault="006B682E" w:rsidP="006B682E">
      <w:pPr>
        <w:pStyle w:val="ListParagraph"/>
        <w:numPr>
          <w:ilvl w:val="0"/>
          <w:numId w:val="26"/>
        </w:numPr>
        <w:rPr>
          <w:rFonts w:ascii="Constantia" w:hAnsi="Constantia" w:cs="Arial"/>
          <w:szCs w:val="20"/>
        </w:rPr>
      </w:pPr>
      <w:r w:rsidRPr="00047DF5">
        <w:rPr>
          <w:rFonts w:ascii="Constantia" w:hAnsi="Constantia" w:cs="Arial"/>
          <w:szCs w:val="20"/>
        </w:rPr>
        <w:t xml:space="preserve">Speed reading familiar texts to increase experiences of fluency </w:t>
      </w:r>
    </w:p>
    <w:p w14:paraId="4EC9B300" w14:textId="181CE7CC" w:rsidR="009A0150" w:rsidRPr="00047DF5" w:rsidRDefault="009A0150" w:rsidP="006B682E">
      <w:pPr>
        <w:pStyle w:val="ListParagraph"/>
        <w:numPr>
          <w:ilvl w:val="0"/>
          <w:numId w:val="26"/>
        </w:numPr>
        <w:rPr>
          <w:rFonts w:ascii="Constantia" w:hAnsi="Constantia" w:cs="Arial"/>
          <w:szCs w:val="20"/>
        </w:rPr>
      </w:pPr>
      <w:r w:rsidRPr="00047DF5">
        <w:rPr>
          <w:rFonts w:ascii="Constantia" w:hAnsi="Constantia" w:cs="Arial"/>
          <w:szCs w:val="20"/>
        </w:rPr>
        <w:t>Using the Lexia Reading programme at least 4 times per week at home</w:t>
      </w:r>
    </w:p>
    <w:p w14:paraId="27F53D53" w14:textId="74C47DC4" w:rsidR="009A0150" w:rsidRPr="00047DF5" w:rsidRDefault="009A0150" w:rsidP="006B682E">
      <w:pPr>
        <w:pStyle w:val="ListParagraph"/>
        <w:numPr>
          <w:ilvl w:val="0"/>
          <w:numId w:val="26"/>
        </w:numPr>
        <w:rPr>
          <w:rFonts w:ascii="Constantia" w:hAnsi="Constantia" w:cs="Arial"/>
          <w:szCs w:val="20"/>
        </w:rPr>
      </w:pPr>
      <w:r w:rsidRPr="00047DF5">
        <w:rPr>
          <w:rFonts w:ascii="Constantia" w:hAnsi="Constantia" w:cs="Arial"/>
          <w:szCs w:val="20"/>
        </w:rPr>
        <w:t>1:1 support with spelling challenges, using the Hope Spelling Sheet for example</w:t>
      </w:r>
    </w:p>
    <w:p w14:paraId="3119C748" w14:textId="1ACC0753" w:rsidR="00601E7A" w:rsidRPr="00047DF5" w:rsidRDefault="00601E7A" w:rsidP="006B682E">
      <w:pPr>
        <w:pStyle w:val="ListParagraph"/>
        <w:numPr>
          <w:ilvl w:val="0"/>
          <w:numId w:val="26"/>
        </w:numPr>
        <w:rPr>
          <w:rFonts w:ascii="Constantia" w:hAnsi="Constantia" w:cs="Arial"/>
          <w:szCs w:val="20"/>
        </w:rPr>
      </w:pPr>
      <w:r w:rsidRPr="00047DF5">
        <w:rPr>
          <w:rFonts w:ascii="Constantia" w:hAnsi="Constantia" w:cs="Arial"/>
          <w:szCs w:val="20"/>
        </w:rPr>
        <w:t>Using a reading ruler or coloured overlay when reading</w:t>
      </w:r>
    </w:p>
    <w:p w14:paraId="36D5B559" w14:textId="393241E7" w:rsidR="00A1425D" w:rsidRPr="00047DF5" w:rsidRDefault="00A1425D" w:rsidP="00A1425D">
      <w:pPr>
        <w:rPr>
          <w:rFonts w:ascii="Constantia" w:hAnsi="Constantia" w:cs="Arial"/>
          <w:szCs w:val="20"/>
        </w:rPr>
      </w:pPr>
    </w:p>
    <w:p w14:paraId="58171BE0" w14:textId="628A0BBF" w:rsidR="00A1425D" w:rsidRPr="00047DF5" w:rsidRDefault="00A1425D" w:rsidP="00A1425D">
      <w:pPr>
        <w:rPr>
          <w:rFonts w:ascii="Constantia" w:hAnsi="Constantia" w:cs="Arial"/>
          <w:szCs w:val="20"/>
        </w:rPr>
      </w:pPr>
      <w:r w:rsidRPr="00047DF5">
        <w:rPr>
          <w:rFonts w:ascii="Constantia" w:hAnsi="Constantia" w:cs="Arial"/>
          <w:szCs w:val="20"/>
        </w:rPr>
        <w:t>Useful Websites for Parents with children with dyslexia:</w:t>
      </w:r>
    </w:p>
    <w:p w14:paraId="64F17886" w14:textId="1EA99A3A" w:rsidR="00A1425D" w:rsidRPr="00047DF5" w:rsidRDefault="00A1425D" w:rsidP="00A1425D">
      <w:pPr>
        <w:rPr>
          <w:rFonts w:ascii="Constantia" w:hAnsi="Constantia" w:cs="Arial"/>
          <w:szCs w:val="20"/>
        </w:rPr>
      </w:pPr>
    </w:p>
    <w:p w14:paraId="6B8E6BF9" w14:textId="2B87C3F0" w:rsidR="00A1425D" w:rsidRPr="00047DF5" w:rsidRDefault="00A1425D" w:rsidP="00A1425D">
      <w:pPr>
        <w:rPr>
          <w:rFonts w:ascii="Constantia" w:hAnsi="Constantia" w:cs="Arial"/>
          <w:szCs w:val="20"/>
        </w:rPr>
      </w:pPr>
      <w:r w:rsidRPr="00047DF5">
        <w:rPr>
          <w:rFonts w:ascii="Constantia" w:hAnsi="Constantia" w:cs="Arial"/>
          <w:szCs w:val="20"/>
        </w:rPr>
        <w:t xml:space="preserve">British Dyslexia Association: </w:t>
      </w:r>
      <w:hyperlink r:id="rId18" w:history="1">
        <w:r w:rsidRPr="00047DF5">
          <w:rPr>
            <w:rStyle w:val="Hyperlink"/>
            <w:rFonts w:ascii="Constantia" w:hAnsi="Constantia" w:cs="Arial"/>
            <w:szCs w:val="20"/>
          </w:rPr>
          <w:t>www.bdyslexia.org.uk</w:t>
        </w:r>
      </w:hyperlink>
    </w:p>
    <w:p w14:paraId="21F146A0" w14:textId="77777777" w:rsidR="00EC02D4" w:rsidRPr="00047DF5" w:rsidRDefault="00EC02D4" w:rsidP="00263ED7">
      <w:pPr>
        <w:widowControl w:val="0"/>
        <w:spacing w:before="0" w:after="0"/>
        <w:rPr>
          <w:rFonts w:ascii="Constantia" w:hAnsi="Constantia"/>
          <w:b/>
          <w:bCs/>
          <w:i/>
          <w:iCs/>
          <w:color w:val="0070C0"/>
          <w:szCs w:val="20"/>
        </w:rPr>
      </w:pPr>
    </w:p>
    <w:p w14:paraId="402F2FFB" w14:textId="77777777" w:rsidR="00EC02D4" w:rsidRPr="00047DF5" w:rsidRDefault="00EC02D4" w:rsidP="00263ED7">
      <w:pPr>
        <w:widowControl w:val="0"/>
        <w:spacing w:before="0" w:after="0"/>
        <w:rPr>
          <w:rFonts w:ascii="Constantia" w:hAnsi="Constantia"/>
          <w:bCs/>
          <w:iCs/>
          <w:szCs w:val="20"/>
        </w:rPr>
      </w:pPr>
      <w:r w:rsidRPr="00047DF5">
        <w:rPr>
          <w:rFonts w:ascii="Constantia" w:hAnsi="Constantia"/>
          <w:bCs/>
          <w:iCs/>
          <w:szCs w:val="20"/>
        </w:rPr>
        <w:t>Hillingdon Parent Carers Forum is also a local support network for parents/carers of children and young people aged 0-25 with additional needs and disabilities. They can be contacted at:</w:t>
      </w:r>
    </w:p>
    <w:p w14:paraId="6D509170" w14:textId="77777777" w:rsidR="00EC02D4" w:rsidRPr="00047DF5" w:rsidRDefault="00EC02D4" w:rsidP="00263ED7">
      <w:pPr>
        <w:widowControl w:val="0"/>
        <w:spacing w:before="0" w:after="0"/>
        <w:rPr>
          <w:rFonts w:ascii="Constantia" w:hAnsi="Constantia"/>
          <w:bCs/>
          <w:iCs/>
          <w:szCs w:val="20"/>
        </w:rPr>
      </w:pPr>
    </w:p>
    <w:p w14:paraId="0B614225" w14:textId="1CCB3D05" w:rsidR="00111A41" w:rsidRPr="00047DF5" w:rsidRDefault="003A5E8A" w:rsidP="00E716EC">
      <w:pPr>
        <w:widowControl w:val="0"/>
        <w:spacing w:before="0" w:after="0"/>
        <w:rPr>
          <w:rFonts w:ascii="Constantia" w:eastAsia="Times New Roman" w:hAnsi="Constantia" w:cs="Arial"/>
          <w:szCs w:val="20"/>
        </w:rPr>
      </w:pPr>
      <w:hyperlink r:id="rId19" w:history="1">
        <w:r w:rsidR="00EC02D4" w:rsidRPr="00047DF5">
          <w:rPr>
            <w:rStyle w:val="Hyperlink"/>
            <w:rFonts w:ascii="Constantia" w:hAnsi="Constantia"/>
            <w:bCs/>
            <w:iCs/>
            <w:szCs w:val="20"/>
          </w:rPr>
          <w:t>hillingdonpcf@gmail.com</w:t>
        </w:r>
      </w:hyperlink>
      <w:r w:rsidR="00EC02D4" w:rsidRPr="00047DF5">
        <w:rPr>
          <w:rFonts w:ascii="Constantia" w:hAnsi="Constantia"/>
          <w:bCs/>
          <w:iCs/>
          <w:szCs w:val="20"/>
        </w:rPr>
        <w:t xml:space="preserve"> or by phone   </w:t>
      </w:r>
      <w:r w:rsidR="00EC02D4" w:rsidRPr="00047DF5">
        <w:rPr>
          <w:rFonts w:ascii="Constantia" w:hAnsi="Constantia"/>
          <w:bCs/>
          <w:iCs/>
          <w:color w:val="0070C0"/>
          <w:szCs w:val="20"/>
        </w:rPr>
        <w:t>07783 579678</w:t>
      </w:r>
      <w:r w:rsidR="003604CF" w:rsidRPr="00047DF5">
        <w:rPr>
          <w:rFonts w:ascii="Constantia" w:hAnsi="Constantia"/>
          <w:bCs/>
          <w:iCs/>
          <w:color w:val="0070C0"/>
          <w:szCs w:val="20"/>
        </w:rPr>
        <w:t xml:space="preserve">  </w:t>
      </w:r>
      <w:bookmarkStart w:id="11" w:name="_Toc362853010"/>
      <w:bookmarkStart w:id="12" w:name="_Toc492996808"/>
    </w:p>
    <w:p w14:paraId="2D3339F8" w14:textId="77777777" w:rsidR="00456549" w:rsidRPr="00047DF5" w:rsidRDefault="00456549" w:rsidP="003B1767">
      <w:pPr>
        <w:pStyle w:val="Heading1"/>
        <w:rPr>
          <w:rFonts w:ascii="Constantia" w:hAnsi="Constantia"/>
        </w:rPr>
      </w:pPr>
      <w:r w:rsidRPr="00047DF5">
        <w:rPr>
          <w:rFonts w:ascii="Constantia" w:hAnsi="Constantia"/>
        </w:rPr>
        <w:t xml:space="preserve">6. </w:t>
      </w:r>
      <w:r w:rsidR="00E573E8" w:rsidRPr="00047DF5">
        <w:rPr>
          <w:rFonts w:ascii="Constantia" w:hAnsi="Constantia"/>
        </w:rPr>
        <w:t>Monitoring arrangements</w:t>
      </w:r>
      <w:bookmarkEnd w:id="11"/>
      <w:bookmarkEnd w:id="12"/>
    </w:p>
    <w:p w14:paraId="21439F3C" w14:textId="45AB4755" w:rsidR="00FC4D9C" w:rsidRPr="00047DF5" w:rsidRDefault="002F12A0" w:rsidP="003C4B71">
      <w:pPr>
        <w:rPr>
          <w:rFonts w:ascii="Constantia" w:hAnsi="Constantia" w:cs="Arial"/>
          <w:szCs w:val="20"/>
        </w:rPr>
      </w:pPr>
      <w:r w:rsidRPr="00047DF5">
        <w:rPr>
          <w:rFonts w:ascii="Constantia" w:hAnsi="Constantia" w:cs="Arial"/>
          <w:szCs w:val="20"/>
        </w:rPr>
        <w:t>The SENCO, Senior Leadership Team and SEND Governor every year will review this policy</w:t>
      </w:r>
      <w:r w:rsidR="003C4B71" w:rsidRPr="00047DF5">
        <w:rPr>
          <w:rFonts w:ascii="Constantia" w:hAnsi="Constantia" w:cs="Arial"/>
          <w:szCs w:val="20"/>
        </w:rPr>
        <w:t xml:space="preserve">. </w:t>
      </w:r>
    </w:p>
    <w:p w14:paraId="3A4086DB" w14:textId="7985D9FF" w:rsidR="003C4B71" w:rsidRPr="00047DF5" w:rsidRDefault="003C4B71" w:rsidP="003C4B71">
      <w:pPr>
        <w:rPr>
          <w:rFonts w:ascii="Constantia" w:hAnsi="Constantia" w:cs="Arial"/>
          <w:szCs w:val="20"/>
        </w:rPr>
      </w:pPr>
      <w:r w:rsidRPr="00047DF5">
        <w:rPr>
          <w:rFonts w:ascii="Constantia" w:hAnsi="Constantia" w:cs="Arial"/>
          <w:szCs w:val="20"/>
        </w:rPr>
        <w:t>It will be</w:t>
      </w:r>
      <w:r w:rsidR="002F12A0" w:rsidRPr="00047DF5">
        <w:rPr>
          <w:rFonts w:ascii="Constantia" w:hAnsi="Constantia" w:cs="Arial"/>
          <w:szCs w:val="20"/>
        </w:rPr>
        <w:t xml:space="preserve"> approved by the governing body</w:t>
      </w:r>
      <w:r w:rsidRPr="00047DF5">
        <w:rPr>
          <w:rFonts w:ascii="Constantia" w:hAnsi="Constantia" w:cs="Arial"/>
          <w:szCs w:val="20"/>
        </w:rPr>
        <w:t xml:space="preserve">. </w:t>
      </w:r>
    </w:p>
    <w:p w14:paraId="58825307" w14:textId="77777777" w:rsidR="00456549" w:rsidRPr="00047DF5" w:rsidRDefault="00456549" w:rsidP="003B1767">
      <w:pPr>
        <w:pStyle w:val="Heading1"/>
        <w:rPr>
          <w:rFonts w:ascii="Constantia" w:hAnsi="Constantia"/>
        </w:rPr>
      </w:pPr>
      <w:bookmarkStart w:id="13" w:name="_Toc362853011"/>
      <w:bookmarkStart w:id="14" w:name="_Toc492996809"/>
      <w:r w:rsidRPr="00047DF5">
        <w:rPr>
          <w:rFonts w:ascii="Constantia" w:hAnsi="Constantia"/>
        </w:rPr>
        <w:t xml:space="preserve">7. </w:t>
      </w:r>
      <w:r w:rsidR="00E573E8" w:rsidRPr="00047DF5">
        <w:rPr>
          <w:rFonts w:ascii="Constantia" w:hAnsi="Constantia"/>
        </w:rPr>
        <w:t>Links with other policies and documents</w:t>
      </w:r>
      <w:bookmarkEnd w:id="13"/>
      <w:bookmarkEnd w:id="14"/>
    </w:p>
    <w:p w14:paraId="1AB81AB9" w14:textId="77777777" w:rsidR="00917CAA" w:rsidRPr="00047DF5" w:rsidRDefault="00FC4D9C" w:rsidP="00FC4D9C">
      <w:pPr>
        <w:rPr>
          <w:rFonts w:ascii="Constantia" w:hAnsi="Constantia"/>
        </w:rPr>
      </w:pPr>
      <w:r w:rsidRPr="00047DF5">
        <w:rPr>
          <w:rFonts w:ascii="Constantia" w:hAnsi="Constantia"/>
        </w:rPr>
        <w:t xml:space="preserve">This policy links to our policies on: </w:t>
      </w:r>
    </w:p>
    <w:p w14:paraId="23E5E341" w14:textId="16BEB238" w:rsidR="003C4B71" w:rsidRPr="00047DF5" w:rsidRDefault="002F12A0" w:rsidP="00891BCD">
      <w:pPr>
        <w:pStyle w:val="ListParagraph"/>
        <w:rPr>
          <w:rFonts w:ascii="Constantia" w:hAnsi="Constantia"/>
        </w:rPr>
      </w:pPr>
      <w:r w:rsidRPr="00047DF5">
        <w:rPr>
          <w:rFonts w:ascii="Constantia" w:hAnsi="Constantia"/>
        </w:rPr>
        <w:t>Special Educational Needs and/or Disabilities</w:t>
      </w:r>
    </w:p>
    <w:p w14:paraId="6961C0CF" w14:textId="2EB34250" w:rsidR="00EF0C36" w:rsidRPr="00047DF5" w:rsidRDefault="00EF0C36" w:rsidP="00891BCD">
      <w:pPr>
        <w:pStyle w:val="ListParagraph"/>
        <w:rPr>
          <w:rFonts w:ascii="Constantia" w:hAnsi="Constantia"/>
        </w:rPr>
      </w:pPr>
      <w:r w:rsidRPr="00047DF5">
        <w:rPr>
          <w:rFonts w:ascii="Constantia" w:hAnsi="Constantia"/>
        </w:rPr>
        <w:t>Equality</w:t>
      </w:r>
    </w:p>
    <w:p w14:paraId="110FD29C" w14:textId="023088DD" w:rsidR="00D61F48" w:rsidRPr="003A5E8A" w:rsidRDefault="00D61F48" w:rsidP="003A5E8A">
      <w:pPr>
        <w:rPr>
          <w:rFonts w:ascii="Constantia" w:hAnsi="Constantia"/>
        </w:rPr>
      </w:pPr>
      <w:bookmarkStart w:id="15" w:name="_GoBack"/>
      <w:bookmarkEnd w:id="15"/>
    </w:p>
    <w:p w14:paraId="270F6964" w14:textId="77777777" w:rsidR="00860DF0" w:rsidRPr="00047DF5" w:rsidRDefault="00860DF0" w:rsidP="000B2659">
      <w:pPr>
        <w:pStyle w:val="ListParagraph"/>
        <w:numPr>
          <w:ilvl w:val="0"/>
          <w:numId w:val="0"/>
        </w:numPr>
        <w:ind w:left="720"/>
        <w:rPr>
          <w:rFonts w:ascii="Constantia" w:hAnsi="Constantia"/>
          <w:i/>
          <w:color w:val="F15F22"/>
          <w:szCs w:val="20"/>
          <w:lang w:val="en-GB"/>
        </w:rPr>
      </w:pPr>
    </w:p>
    <w:p w14:paraId="2A7A7077" w14:textId="374E0A8C" w:rsidR="007254FE" w:rsidRPr="009A0150" w:rsidRDefault="007254FE" w:rsidP="00EF0C36">
      <w:pPr>
        <w:rPr>
          <w:rFonts w:ascii="Comic Sans MS" w:hAnsi="Comic Sans MS"/>
        </w:rPr>
      </w:pPr>
    </w:p>
    <w:sectPr w:rsidR="007254FE" w:rsidRPr="009A0150" w:rsidSect="00A97FBF">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8647A" w14:textId="77777777" w:rsidR="003C70C1" w:rsidRDefault="003C70C1" w:rsidP="00FE4EBF">
      <w:pPr>
        <w:spacing w:before="0" w:after="0"/>
      </w:pPr>
      <w:r>
        <w:separator/>
      </w:r>
    </w:p>
  </w:endnote>
  <w:endnote w:type="continuationSeparator" w:id="0">
    <w:p w14:paraId="7D90C1E2" w14:textId="77777777" w:rsidR="003C70C1" w:rsidRDefault="003C70C1"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Constantia">
    <w:panose1 w:val="02030602050306030303"/>
    <w:charset w:val="00"/>
    <w:family w:val="roman"/>
    <w:pitch w:val="variable"/>
    <w:sig w:usb0="A00002EF" w:usb1="4000204B"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39F2A" w14:textId="77777777" w:rsidR="00FE7B85" w:rsidRDefault="00FE7B8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1DD9A4" w14:textId="77777777" w:rsidR="00FE7B85" w:rsidRDefault="00FE7B85"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B689B" w14:textId="31630A7F" w:rsidR="00FE7B85" w:rsidRDefault="00FE7B8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5E8A">
      <w:rPr>
        <w:rStyle w:val="PageNumber"/>
        <w:noProof/>
      </w:rPr>
      <w:t>9</w:t>
    </w:r>
    <w:r>
      <w:rPr>
        <w:rStyle w:val="PageNumber"/>
      </w:rPr>
      <w:fldChar w:fldCharType="end"/>
    </w:r>
  </w:p>
  <w:p w14:paraId="4E28D4F4" w14:textId="77777777" w:rsidR="00FE7B85" w:rsidRDefault="00FE7B85"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0B928" w14:textId="77777777" w:rsidR="003C70C1" w:rsidRDefault="003C70C1" w:rsidP="00FE4EBF">
      <w:pPr>
        <w:spacing w:before="0" w:after="0"/>
      </w:pPr>
      <w:r>
        <w:separator/>
      </w:r>
    </w:p>
  </w:footnote>
  <w:footnote w:type="continuationSeparator" w:id="0">
    <w:p w14:paraId="5CFF9BCE" w14:textId="77777777" w:rsidR="003C70C1" w:rsidRDefault="003C70C1"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0FBB"/>
    <w:multiLevelType w:val="multilevel"/>
    <w:tmpl w:val="B25C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A21F9"/>
    <w:multiLevelType w:val="hybridMultilevel"/>
    <w:tmpl w:val="1E50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A59CF"/>
    <w:multiLevelType w:val="hybridMultilevel"/>
    <w:tmpl w:val="74B24C3C"/>
    <w:lvl w:ilvl="0" w:tplc="1C74140C">
      <w:start w:val="29"/>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D211DC"/>
    <w:multiLevelType w:val="hybridMultilevel"/>
    <w:tmpl w:val="58B0B76E"/>
    <w:lvl w:ilvl="0" w:tplc="66C87EB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07C1C"/>
    <w:multiLevelType w:val="multilevel"/>
    <w:tmpl w:val="B25C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BF67F5"/>
    <w:multiLevelType w:val="hybridMultilevel"/>
    <w:tmpl w:val="B9FCA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729C6"/>
    <w:multiLevelType w:val="hybridMultilevel"/>
    <w:tmpl w:val="A194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3545F2"/>
    <w:multiLevelType w:val="hybridMultilevel"/>
    <w:tmpl w:val="304EAB4C"/>
    <w:lvl w:ilvl="0" w:tplc="1C74140C">
      <w:start w:val="29"/>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16E50"/>
    <w:multiLevelType w:val="hybridMultilevel"/>
    <w:tmpl w:val="89063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9B2F35"/>
    <w:multiLevelType w:val="hybridMultilevel"/>
    <w:tmpl w:val="85AA6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453282"/>
    <w:multiLevelType w:val="hybridMultilevel"/>
    <w:tmpl w:val="BC86ED60"/>
    <w:lvl w:ilvl="0" w:tplc="148CBD5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3C7BF5"/>
    <w:multiLevelType w:val="hybridMultilevel"/>
    <w:tmpl w:val="920C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C16E8E"/>
    <w:multiLevelType w:val="multilevel"/>
    <w:tmpl w:val="B25C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8102CB"/>
    <w:multiLevelType w:val="multilevel"/>
    <w:tmpl w:val="8F4A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75612A"/>
    <w:multiLevelType w:val="hybridMultilevel"/>
    <w:tmpl w:val="C4F8D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012381"/>
    <w:multiLevelType w:val="hybridMultilevel"/>
    <w:tmpl w:val="70001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3074B8"/>
    <w:multiLevelType w:val="multilevel"/>
    <w:tmpl w:val="B25C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116859"/>
    <w:multiLevelType w:val="hybridMultilevel"/>
    <w:tmpl w:val="C5B8D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72204A"/>
    <w:multiLevelType w:val="hybridMultilevel"/>
    <w:tmpl w:val="694279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3A232C"/>
    <w:multiLevelType w:val="hybridMultilevel"/>
    <w:tmpl w:val="3AB82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747E26"/>
    <w:multiLevelType w:val="hybridMultilevel"/>
    <w:tmpl w:val="8D821DF0"/>
    <w:lvl w:ilvl="0" w:tplc="04090001">
      <w:start w:val="1"/>
      <w:numFmt w:val="bullet"/>
      <w:lvlText w:val=""/>
      <w:lvlJc w:val="left"/>
      <w:pPr>
        <w:tabs>
          <w:tab w:val="num" w:pos="760"/>
        </w:tabs>
        <w:ind w:left="760" w:hanging="360"/>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cs="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cs="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cs="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21" w15:restartNumberingAfterBreak="0">
    <w:nsid w:val="675A477F"/>
    <w:multiLevelType w:val="hybridMultilevel"/>
    <w:tmpl w:val="31BEA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694C43"/>
    <w:multiLevelType w:val="hybridMultilevel"/>
    <w:tmpl w:val="DB8C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2E5C04"/>
    <w:multiLevelType w:val="hybridMultilevel"/>
    <w:tmpl w:val="8490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A269A5"/>
    <w:multiLevelType w:val="multilevel"/>
    <w:tmpl w:val="4916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54734C"/>
    <w:multiLevelType w:val="hybridMultilevel"/>
    <w:tmpl w:val="147EA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B252E4"/>
    <w:multiLevelType w:val="hybridMultilevel"/>
    <w:tmpl w:val="08EED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D55291"/>
    <w:multiLevelType w:val="hybridMultilevel"/>
    <w:tmpl w:val="82161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0C4949"/>
    <w:multiLevelType w:val="multilevel"/>
    <w:tmpl w:val="9344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26"/>
  </w:num>
  <w:num w:numId="4">
    <w:abstractNumId w:val="1"/>
  </w:num>
  <w:num w:numId="5">
    <w:abstractNumId w:val="2"/>
  </w:num>
  <w:num w:numId="6">
    <w:abstractNumId w:val="7"/>
  </w:num>
  <w:num w:numId="7">
    <w:abstractNumId w:val="0"/>
  </w:num>
  <w:num w:numId="8">
    <w:abstractNumId w:val="12"/>
  </w:num>
  <w:num w:numId="9">
    <w:abstractNumId w:val="4"/>
  </w:num>
  <w:num w:numId="10">
    <w:abstractNumId w:val="24"/>
  </w:num>
  <w:num w:numId="11">
    <w:abstractNumId w:val="13"/>
  </w:num>
  <w:num w:numId="12">
    <w:abstractNumId w:val="28"/>
  </w:num>
  <w:num w:numId="13">
    <w:abstractNumId w:val="16"/>
  </w:num>
  <w:num w:numId="14">
    <w:abstractNumId w:val="20"/>
  </w:num>
  <w:num w:numId="15">
    <w:abstractNumId w:val="25"/>
  </w:num>
  <w:num w:numId="16">
    <w:abstractNumId w:val="19"/>
  </w:num>
  <w:num w:numId="17">
    <w:abstractNumId w:val="27"/>
  </w:num>
  <w:num w:numId="18">
    <w:abstractNumId w:val="21"/>
  </w:num>
  <w:num w:numId="19">
    <w:abstractNumId w:val="22"/>
  </w:num>
  <w:num w:numId="20">
    <w:abstractNumId w:val="23"/>
  </w:num>
  <w:num w:numId="21">
    <w:abstractNumId w:val="11"/>
  </w:num>
  <w:num w:numId="22">
    <w:abstractNumId w:val="17"/>
  </w:num>
  <w:num w:numId="23">
    <w:abstractNumId w:val="8"/>
  </w:num>
  <w:num w:numId="24">
    <w:abstractNumId w:val="10"/>
  </w:num>
  <w:num w:numId="25">
    <w:abstractNumId w:val="18"/>
  </w:num>
  <w:num w:numId="26">
    <w:abstractNumId w:val="5"/>
  </w:num>
  <w:num w:numId="27">
    <w:abstractNumId w:val="14"/>
  </w:num>
  <w:num w:numId="28">
    <w:abstractNumId w:val="15"/>
  </w:num>
  <w:num w:numId="2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C"/>
    <w:rsid w:val="00012E2A"/>
    <w:rsid w:val="0001772B"/>
    <w:rsid w:val="0002420D"/>
    <w:rsid w:val="0002678A"/>
    <w:rsid w:val="0003202B"/>
    <w:rsid w:val="0003285B"/>
    <w:rsid w:val="000335D7"/>
    <w:rsid w:val="00035530"/>
    <w:rsid w:val="00047DF5"/>
    <w:rsid w:val="00072C8E"/>
    <w:rsid w:val="000A4735"/>
    <w:rsid w:val="000B2659"/>
    <w:rsid w:val="000B3805"/>
    <w:rsid w:val="00101D32"/>
    <w:rsid w:val="00105D51"/>
    <w:rsid w:val="00111A41"/>
    <w:rsid w:val="0011435C"/>
    <w:rsid w:val="00114978"/>
    <w:rsid w:val="001218EB"/>
    <w:rsid w:val="001303E9"/>
    <w:rsid w:val="00130DD7"/>
    <w:rsid w:val="00150761"/>
    <w:rsid w:val="00164281"/>
    <w:rsid w:val="00173DAE"/>
    <w:rsid w:val="001816A5"/>
    <w:rsid w:val="001A5DE7"/>
    <w:rsid w:val="001B0588"/>
    <w:rsid w:val="001C1B9E"/>
    <w:rsid w:val="001C4C72"/>
    <w:rsid w:val="001E21A3"/>
    <w:rsid w:val="00204182"/>
    <w:rsid w:val="0021273E"/>
    <w:rsid w:val="00214466"/>
    <w:rsid w:val="00217488"/>
    <w:rsid w:val="00220006"/>
    <w:rsid w:val="00223884"/>
    <w:rsid w:val="0022398E"/>
    <w:rsid w:val="00235F28"/>
    <w:rsid w:val="00237AE7"/>
    <w:rsid w:val="002408DC"/>
    <w:rsid w:val="00254C3F"/>
    <w:rsid w:val="00263ED7"/>
    <w:rsid w:val="00266802"/>
    <w:rsid w:val="00271B5A"/>
    <w:rsid w:val="00272C43"/>
    <w:rsid w:val="00275C15"/>
    <w:rsid w:val="002941A9"/>
    <w:rsid w:val="002B4B98"/>
    <w:rsid w:val="002C03DF"/>
    <w:rsid w:val="002C1DB7"/>
    <w:rsid w:val="002C33DB"/>
    <w:rsid w:val="002D18CC"/>
    <w:rsid w:val="002D1DEA"/>
    <w:rsid w:val="002D3DB1"/>
    <w:rsid w:val="002D4C14"/>
    <w:rsid w:val="002F0CD6"/>
    <w:rsid w:val="002F12A0"/>
    <w:rsid w:val="003177FA"/>
    <w:rsid w:val="0032626A"/>
    <w:rsid w:val="003604CF"/>
    <w:rsid w:val="00360C25"/>
    <w:rsid w:val="00367DB6"/>
    <w:rsid w:val="003A5978"/>
    <w:rsid w:val="003A5E8A"/>
    <w:rsid w:val="003B1767"/>
    <w:rsid w:val="003C4B71"/>
    <w:rsid w:val="003C70C1"/>
    <w:rsid w:val="003D2DD7"/>
    <w:rsid w:val="003D5D07"/>
    <w:rsid w:val="003E3B6E"/>
    <w:rsid w:val="003E6357"/>
    <w:rsid w:val="003F0736"/>
    <w:rsid w:val="003F26B7"/>
    <w:rsid w:val="004067FF"/>
    <w:rsid w:val="00415566"/>
    <w:rsid w:val="00422030"/>
    <w:rsid w:val="004345CD"/>
    <w:rsid w:val="00434D13"/>
    <w:rsid w:val="00456549"/>
    <w:rsid w:val="00466B78"/>
    <w:rsid w:val="004671BA"/>
    <w:rsid w:val="004713FD"/>
    <w:rsid w:val="00480637"/>
    <w:rsid w:val="00486D62"/>
    <w:rsid w:val="00486E8B"/>
    <w:rsid w:val="004B2BAC"/>
    <w:rsid w:val="004F59E0"/>
    <w:rsid w:val="0050218E"/>
    <w:rsid w:val="0050268C"/>
    <w:rsid w:val="00507A48"/>
    <w:rsid w:val="005201B8"/>
    <w:rsid w:val="00530C2E"/>
    <w:rsid w:val="00532F73"/>
    <w:rsid w:val="0053498C"/>
    <w:rsid w:val="005470CA"/>
    <w:rsid w:val="00547FAA"/>
    <w:rsid w:val="0056634C"/>
    <w:rsid w:val="00592D87"/>
    <w:rsid w:val="005D0B69"/>
    <w:rsid w:val="005D0F8F"/>
    <w:rsid w:val="005F5515"/>
    <w:rsid w:val="00600EFD"/>
    <w:rsid w:val="00601E7A"/>
    <w:rsid w:val="00625AEA"/>
    <w:rsid w:val="00642CB1"/>
    <w:rsid w:val="00655C88"/>
    <w:rsid w:val="00666271"/>
    <w:rsid w:val="00686FF8"/>
    <w:rsid w:val="006B0DAB"/>
    <w:rsid w:val="006B3411"/>
    <w:rsid w:val="006B55A9"/>
    <w:rsid w:val="006B58C1"/>
    <w:rsid w:val="006B682E"/>
    <w:rsid w:val="006D2955"/>
    <w:rsid w:val="006E77C8"/>
    <w:rsid w:val="006F22B0"/>
    <w:rsid w:val="00710C0A"/>
    <w:rsid w:val="00711E68"/>
    <w:rsid w:val="007254FE"/>
    <w:rsid w:val="00737E6A"/>
    <w:rsid w:val="00741745"/>
    <w:rsid w:val="007437D4"/>
    <w:rsid w:val="00743F0D"/>
    <w:rsid w:val="00753950"/>
    <w:rsid w:val="00753E95"/>
    <w:rsid w:val="00761D98"/>
    <w:rsid w:val="00761F3C"/>
    <w:rsid w:val="00774B81"/>
    <w:rsid w:val="00784773"/>
    <w:rsid w:val="00784EDD"/>
    <w:rsid w:val="00794384"/>
    <w:rsid w:val="00795C90"/>
    <w:rsid w:val="007C5814"/>
    <w:rsid w:val="007D47D6"/>
    <w:rsid w:val="007D797B"/>
    <w:rsid w:val="007E3767"/>
    <w:rsid w:val="007E4F83"/>
    <w:rsid w:val="007F340D"/>
    <w:rsid w:val="00810677"/>
    <w:rsid w:val="0081600C"/>
    <w:rsid w:val="00824840"/>
    <w:rsid w:val="00833745"/>
    <w:rsid w:val="00850CC0"/>
    <w:rsid w:val="00856671"/>
    <w:rsid w:val="00860DF0"/>
    <w:rsid w:val="00864921"/>
    <w:rsid w:val="008702BC"/>
    <w:rsid w:val="00874A5F"/>
    <w:rsid w:val="00877AD8"/>
    <w:rsid w:val="00881621"/>
    <w:rsid w:val="00887FBF"/>
    <w:rsid w:val="00891BCD"/>
    <w:rsid w:val="0089352C"/>
    <w:rsid w:val="00896059"/>
    <w:rsid w:val="008B2C04"/>
    <w:rsid w:val="008B4F6E"/>
    <w:rsid w:val="008C1E80"/>
    <w:rsid w:val="008F67F1"/>
    <w:rsid w:val="00905ACC"/>
    <w:rsid w:val="009105DE"/>
    <w:rsid w:val="00917CAA"/>
    <w:rsid w:val="00923FBF"/>
    <w:rsid w:val="009257A8"/>
    <w:rsid w:val="00932CB1"/>
    <w:rsid w:val="00935DEE"/>
    <w:rsid w:val="00935EDC"/>
    <w:rsid w:val="009417CB"/>
    <w:rsid w:val="009469CE"/>
    <w:rsid w:val="00946CBD"/>
    <w:rsid w:val="00946DBD"/>
    <w:rsid w:val="00947F35"/>
    <w:rsid w:val="0095297D"/>
    <w:rsid w:val="0095732B"/>
    <w:rsid w:val="00960AE1"/>
    <w:rsid w:val="00963B4F"/>
    <w:rsid w:val="00965F33"/>
    <w:rsid w:val="00972D20"/>
    <w:rsid w:val="00974E1F"/>
    <w:rsid w:val="0097666B"/>
    <w:rsid w:val="00992320"/>
    <w:rsid w:val="009A0150"/>
    <w:rsid w:val="009A0C3F"/>
    <w:rsid w:val="009B2BAF"/>
    <w:rsid w:val="009B7EC3"/>
    <w:rsid w:val="009C0BD2"/>
    <w:rsid w:val="009D45F3"/>
    <w:rsid w:val="009E7244"/>
    <w:rsid w:val="009F09B5"/>
    <w:rsid w:val="009F58EF"/>
    <w:rsid w:val="00A05E1E"/>
    <w:rsid w:val="00A06443"/>
    <w:rsid w:val="00A07B0D"/>
    <w:rsid w:val="00A12A45"/>
    <w:rsid w:val="00A1425D"/>
    <w:rsid w:val="00A3067D"/>
    <w:rsid w:val="00A33276"/>
    <w:rsid w:val="00A77652"/>
    <w:rsid w:val="00A810A2"/>
    <w:rsid w:val="00A97FBF"/>
    <w:rsid w:val="00AB1BAF"/>
    <w:rsid w:val="00AB35F7"/>
    <w:rsid w:val="00AB6381"/>
    <w:rsid w:val="00AB6810"/>
    <w:rsid w:val="00AC7CBB"/>
    <w:rsid w:val="00AF4A77"/>
    <w:rsid w:val="00AF7F0B"/>
    <w:rsid w:val="00B00733"/>
    <w:rsid w:val="00B14C6C"/>
    <w:rsid w:val="00B161A0"/>
    <w:rsid w:val="00B17762"/>
    <w:rsid w:val="00B2309A"/>
    <w:rsid w:val="00B3364D"/>
    <w:rsid w:val="00B50738"/>
    <w:rsid w:val="00B72705"/>
    <w:rsid w:val="00B72D7D"/>
    <w:rsid w:val="00B73819"/>
    <w:rsid w:val="00B7574E"/>
    <w:rsid w:val="00B778CC"/>
    <w:rsid w:val="00B81096"/>
    <w:rsid w:val="00B85180"/>
    <w:rsid w:val="00B87717"/>
    <w:rsid w:val="00B90541"/>
    <w:rsid w:val="00B92A3B"/>
    <w:rsid w:val="00B97964"/>
    <w:rsid w:val="00B9796E"/>
    <w:rsid w:val="00BC41EE"/>
    <w:rsid w:val="00BD02B9"/>
    <w:rsid w:val="00BD55A3"/>
    <w:rsid w:val="00BD772D"/>
    <w:rsid w:val="00BE1264"/>
    <w:rsid w:val="00BE72EA"/>
    <w:rsid w:val="00C003A3"/>
    <w:rsid w:val="00C17EB9"/>
    <w:rsid w:val="00C20BA4"/>
    <w:rsid w:val="00C22E67"/>
    <w:rsid w:val="00C36016"/>
    <w:rsid w:val="00C42B76"/>
    <w:rsid w:val="00C77356"/>
    <w:rsid w:val="00C82D41"/>
    <w:rsid w:val="00C848A1"/>
    <w:rsid w:val="00C87F92"/>
    <w:rsid w:val="00C9177C"/>
    <w:rsid w:val="00CA7AF3"/>
    <w:rsid w:val="00CB2C41"/>
    <w:rsid w:val="00CB7DDA"/>
    <w:rsid w:val="00CC64F8"/>
    <w:rsid w:val="00CD2FDD"/>
    <w:rsid w:val="00CE1A06"/>
    <w:rsid w:val="00CE1E65"/>
    <w:rsid w:val="00D132A3"/>
    <w:rsid w:val="00D13EE8"/>
    <w:rsid w:val="00D265EF"/>
    <w:rsid w:val="00D26DFE"/>
    <w:rsid w:val="00D420E7"/>
    <w:rsid w:val="00D455DF"/>
    <w:rsid w:val="00D61C50"/>
    <w:rsid w:val="00D61F48"/>
    <w:rsid w:val="00D6261F"/>
    <w:rsid w:val="00D657BA"/>
    <w:rsid w:val="00D6596D"/>
    <w:rsid w:val="00D76A64"/>
    <w:rsid w:val="00D82502"/>
    <w:rsid w:val="00D82728"/>
    <w:rsid w:val="00D86E0C"/>
    <w:rsid w:val="00D90B9F"/>
    <w:rsid w:val="00DA5265"/>
    <w:rsid w:val="00DB634F"/>
    <w:rsid w:val="00DC50E7"/>
    <w:rsid w:val="00DD307D"/>
    <w:rsid w:val="00DD6EFD"/>
    <w:rsid w:val="00DE0286"/>
    <w:rsid w:val="00DF1505"/>
    <w:rsid w:val="00E063C5"/>
    <w:rsid w:val="00E065ED"/>
    <w:rsid w:val="00E274BE"/>
    <w:rsid w:val="00E31611"/>
    <w:rsid w:val="00E450AB"/>
    <w:rsid w:val="00E573E8"/>
    <w:rsid w:val="00E7067C"/>
    <w:rsid w:val="00E716EC"/>
    <w:rsid w:val="00E776DF"/>
    <w:rsid w:val="00E86FCE"/>
    <w:rsid w:val="00EA0A94"/>
    <w:rsid w:val="00EB4CB8"/>
    <w:rsid w:val="00EC02D4"/>
    <w:rsid w:val="00EC7B9B"/>
    <w:rsid w:val="00ED05C7"/>
    <w:rsid w:val="00ED30F9"/>
    <w:rsid w:val="00ED3EDB"/>
    <w:rsid w:val="00ED4599"/>
    <w:rsid w:val="00EE4EA8"/>
    <w:rsid w:val="00EF0C36"/>
    <w:rsid w:val="00EF5634"/>
    <w:rsid w:val="00EF73E5"/>
    <w:rsid w:val="00F03667"/>
    <w:rsid w:val="00F373BB"/>
    <w:rsid w:val="00F37A75"/>
    <w:rsid w:val="00F65CAE"/>
    <w:rsid w:val="00F83284"/>
    <w:rsid w:val="00F9120A"/>
    <w:rsid w:val="00F9368D"/>
    <w:rsid w:val="00F955D2"/>
    <w:rsid w:val="00FC4D9C"/>
    <w:rsid w:val="00FE4EBF"/>
    <w:rsid w:val="00FE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0CA1A57"/>
  <w14:defaultImageDpi w14:val="300"/>
  <w15:docId w15:val="{02BEC85C-04FB-417C-B629-668EA128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3B1767"/>
    <w:pPr>
      <w:keepNext/>
      <w:keepLines/>
      <w:spacing w:before="480"/>
      <w:outlineLvl w:val="0"/>
    </w:pPr>
    <w:rPr>
      <w:rFonts w:eastAsia="MS Gothic"/>
      <w:b/>
      <w:bCs/>
      <w:sz w:val="28"/>
      <w:szCs w:val="28"/>
    </w:rPr>
  </w:style>
  <w:style w:type="paragraph" w:styleId="Heading2">
    <w:name w:val="heading 2"/>
    <w:basedOn w:val="Normal"/>
    <w:next w:val="Normal"/>
    <w:link w:val="Heading2Char"/>
    <w:uiPriority w:val="9"/>
    <w:semiHidden/>
    <w:unhideWhenUsed/>
    <w:rsid w:val="00A97F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B1767"/>
    <w:rPr>
      <w:rFonts w:ascii="Arial" w:eastAsia="MS Gothic" w:hAnsi="Arial"/>
      <w:b/>
      <w:bCs/>
      <w:sz w:val="28"/>
      <w:szCs w:val="28"/>
      <w:lang w:val="en-US" w:eastAsia="en-US"/>
    </w:rPr>
  </w:style>
  <w:style w:type="paragraph" w:customStyle="1" w:styleId="ColorfulList-Accent11">
    <w:name w:val="Colorful List - Accent 11"/>
    <w:basedOn w:val="Normal"/>
    <w:autoRedefine/>
    <w:uiPriority w:val="34"/>
    <w:rsid w:val="00B778CC"/>
    <w:pPr>
      <w:spacing w:before="0" w:after="160" w:line="259" w:lineRule="auto"/>
      <w:contextualSpacing/>
    </w:pPr>
    <w:rPr>
      <w:rFonts w:eastAsia="Times New Roman" w:cs="Arial"/>
      <w:b/>
      <w:sz w:val="22"/>
      <w:szCs w:val="22"/>
      <w:lang w:val="en-GB"/>
    </w:rPr>
  </w:style>
  <w:style w:type="paragraph" w:styleId="TOC1">
    <w:name w:val="toc 1"/>
    <w:basedOn w:val="Normal"/>
    <w:next w:val="Normal"/>
    <w:autoRedefine/>
    <w:uiPriority w:val="39"/>
    <w:unhideWhenUsed/>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266802"/>
    <w:pPr>
      <w:jc w:val="center"/>
    </w:pPr>
    <w:rPr>
      <w:color w:val="0070C0"/>
      <w:sz w:val="48"/>
      <w:szCs w:val="48"/>
    </w:rPr>
  </w:style>
  <w:style w:type="character" w:customStyle="1" w:styleId="Title1Char">
    <w:name w:val="Title 1 Char"/>
    <w:link w:val="Title1"/>
    <w:rsid w:val="00266802"/>
    <w:rPr>
      <w:rFonts w:ascii="Arial" w:eastAsia="MS Gothic" w:hAnsi="Arial"/>
      <w:b/>
      <w:bCs/>
      <w:color w:val="0070C0"/>
      <w:sz w:val="48"/>
      <w:szCs w:val="48"/>
      <w:lang w:val="en-US"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customStyle="1" w:styleId="apple-converted-space">
    <w:name w:val="apple-converted-space"/>
    <w:rsid w:val="00DD6EFD"/>
  </w:style>
  <w:style w:type="character" w:styleId="FollowedHyperlink">
    <w:name w:val="FollowedHyperlink"/>
    <w:uiPriority w:val="99"/>
    <w:semiHidden/>
    <w:unhideWhenUsed/>
    <w:rsid w:val="00891BCD"/>
    <w:rPr>
      <w:color w:val="954F72"/>
      <w:u w:val="single"/>
    </w:rPr>
  </w:style>
  <w:style w:type="paragraph" w:styleId="ListParagraph">
    <w:name w:val="List Paragraph"/>
    <w:basedOn w:val="Normal"/>
    <w:uiPriority w:val="34"/>
    <w:qFormat/>
    <w:rsid w:val="00891BCD"/>
    <w:pPr>
      <w:numPr>
        <w:numId w:val="1"/>
      </w:numPr>
    </w:pPr>
  </w:style>
  <w:style w:type="character" w:customStyle="1" w:styleId="Heading2Char">
    <w:name w:val="Heading 2 Char"/>
    <w:basedOn w:val="DefaultParagraphFont"/>
    <w:link w:val="Heading2"/>
    <w:uiPriority w:val="9"/>
    <w:semiHidden/>
    <w:rsid w:val="00A97FBF"/>
    <w:rPr>
      <w:rFonts w:asciiTheme="majorHAnsi" w:eastAsiaTheme="majorEastAsia" w:hAnsiTheme="majorHAnsi" w:cstheme="majorBidi"/>
      <w:b/>
      <w:bCs/>
      <w:color w:val="4F81BD" w:themeColor="accent1"/>
      <w:sz w:val="26"/>
      <w:szCs w:val="26"/>
      <w:lang w:val="en-US" w:eastAsia="en-US"/>
    </w:rPr>
  </w:style>
  <w:style w:type="paragraph" w:customStyle="1" w:styleId="Default">
    <w:name w:val="Default"/>
    <w:rsid w:val="004067FF"/>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6B6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uploads/system/uploads/attachment_data/file/398815/SEND_Code_of_Practice_January_2015.pdf" TargetMode="External"/><Relationship Id="rId18" Type="http://schemas.openxmlformats.org/officeDocument/2006/relationships/hyperlink" Target="http://www.bdyslexia.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oxfordowl.co.uk" TargetMode="External"/><Relationship Id="rId2" Type="http://schemas.openxmlformats.org/officeDocument/2006/relationships/numbering" Target="numbering.xml"/><Relationship Id="rId16" Type="http://schemas.openxmlformats.org/officeDocument/2006/relationships/hyperlink" Target="mailto:chayward@ryefieldprimary.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egislation.gov.uk/uksi/2014/1530/contents/made" TargetMode="External"/><Relationship Id="rId10" Type="http://schemas.openxmlformats.org/officeDocument/2006/relationships/image" Target="media/image3.png"/><Relationship Id="rId19" Type="http://schemas.openxmlformats.org/officeDocument/2006/relationships/hyperlink" Target="mailto:hillingdonpcf@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gislation.gov.uk/ukpga/2014/6/part/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CAF7C-D653-4A9C-AFD4-72E4C17B1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3195</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21365</CharactersWithSpaces>
  <SharedDoc>false</SharedDoc>
  <HLinks>
    <vt:vector size="48" baseType="variant">
      <vt:variant>
        <vt:i4>6422560</vt:i4>
      </vt:variant>
      <vt:variant>
        <vt:i4>33</vt:i4>
      </vt:variant>
      <vt:variant>
        <vt:i4>0</vt:i4>
      </vt:variant>
      <vt:variant>
        <vt:i4>5</vt:i4>
      </vt:variant>
      <vt:variant>
        <vt:lpwstr>http://www.legislation.gov.uk/uksi/2014/1530/contents/made</vt:lpwstr>
      </vt:variant>
      <vt:variant>
        <vt:lpwstr/>
      </vt:variant>
      <vt:variant>
        <vt:i4>4325469</vt:i4>
      </vt:variant>
      <vt:variant>
        <vt:i4>30</vt:i4>
      </vt:variant>
      <vt:variant>
        <vt:i4>0</vt:i4>
      </vt:variant>
      <vt:variant>
        <vt:i4>5</vt:i4>
      </vt:variant>
      <vt:variant>
        <vt:lpwstr>http://www.legislation.gov.uk/ukpga/2014/6/part/3</vt:lpwstr>
      </vt:variant>
      <vt:variant>
        <vt:lpwstr/>
      </vt:variant>
      <vt:variant>
        <vt:i4>1638411</vt:i4>
      </vt:variant>
      <vt:variant>
        <vt:i4>27</vt:i4>
      </vt:variant>
      <vt:variant>
        <vt:i4>0</vt:i4>
      </vt:variant>
      <vt:variant>
        <vt:i4>5</vt:i4>
      </vt:variant>
      <vt:variant>
        <vt:lpwstr>https://www.gov.uk/government/uploads/system/uploads/attachment_data/file/398815/SEND_Code_of_Practice_January_2015.pdf</vt:lpwstr>
      </vt:variant>
      <vt:variant>
        <vt:lpwstr/>
      </vt:variant>
      <vt:variant>
        <vt:i4>1835079</vt:i4>
      </vt:variant>
      <vt:variant>
        <vt:i4>12</vt:i4>
      </vt:variant>
      <vt:variant>
        <vt:i4>0</vt:i4>
      </vt:variant>
      <vt:variant>
        <vt:i4>5</vt:i4>
      </vt:variant>
      <vt:variant>
        <vt:lpwstr>http://www.thekeysupport.com/gov-terms-of-use</vt:lpwstr>
      </vt:variant>
      <vt:variant>
        <vt:lpwstr/>
      </vt:variant>
      <vt:variant>
        <vt:i4>4456475</vt:i4>
      </vt:variant>
      <vt:variant>
        <vt:i4>9</vt:i4>
      </vt:variant>
      <vt:variant>
        <vt:i4>0</vt:i4>
      </vt:variant>
      <vt:variant>
        <vt:i4>5</vt:i4>
      </vt:variant>
      <vt:variant>
        <vt:lpwstr>http://www.thekeysupport.com/sl-terms-of-use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Hayward</dc:creator>
  <cp:lastModifiedBy>Clare Hayward</cp:lastModifiedBy>
  <cp:revision>2</cp:revision>
  <cp:lastPrinted>2019-10-03T11:00:00Z</cp:lastPrinted>
  <dcterms:created xsi:type="dcterms:W3CDTF">2023-03-07T10:23:00Z</dcterms:created>
  <dcterms:modified xsi:type="dcterms:W3CDTF">2023-03-07T10:23:00Z</dcterms:modified>
</cp:coreProperties>
</file>