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93300" w14:textId="77777777" w:rsidR="001F25B5" w:rsidRDefault="001F25B5" w:rsidP="001F25B5">
      <w:pPr>
        <w:spacing w:line="360" w:lineRule="auto"/>
        <w:jc w:val="center"/>
        <w:rPr>
          <w:rFonts w:ascii="Constantia" w:hAnsi="Constantia"/>
        </w:rPr>
      </w:pPr>
      <w:bookmarkStart w:id="0" w:name="_Toc357429510"/>
      <w:r>
        <w:rPr>
          <w:rFonts w:ascii="Constantia" w:hAnsi="Constantia"/>
          <w:noProof/>
          <w:lang w:val="en-GB" w:eastAsia="en-GB"/>
        </w:rPr>
        <w:drawing>
          <wp:inline distT="0" distB="0" distL="0" distR="0" wp14:anchorId="7DBF1BA7" wp14:editId="2794DB31">
            <wp:extent cx="2371725" cy="24615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yf-bes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743" cy="2469829"/>
                    </a:xfrm>
                    <a:prstGeom prst="rect">
                      <a:avLst/>
                    </a:prstGeom>
                  </pic:spPr>
                </pic:pic>
              </a:graphicData>
            </a:graphic>
          </wp:inline>
        </w:drawing>
      </w:r>
    </w:p>
    <w:p w14:paraId="3D6661F7" w14:textId="1BEB453C" w:rsidR="001F25B5" w:rsidRDefault="001F25B5" w:rsidP="001F25B5">
      <w:pPr>
        <w:pBdr>
          <w:top w:val="nil"/>
          <w:left w:val="nil"/>
          <w:bottom w:val="nil"/>
          <w:right w:val="nil"/>
          <w:between w:val="nil"/>
        </w:pBdr>
        <w:spacing w:line="360" w:lineRule="auto"/>
        <w:jc w:val="center"/>
        <w:rPr>
          <w:rFonts w:ascii="Constantia" w:hAnsi="Constantia"/>
          <w:b/>
          <w:color w:val="000000"/>
          <w:sz w:val="72"/>
          <w:szCs w:val="72"/>
        </w:rPr>
      </w:pPr>
      <w:r>
        <w:rPr>
          <w:rFonts w:ascii="Constantia" w:hAnsi="Constantia"/>
          <w:b/>
          <w:color w:val="000000"/>
          <w:sz w:val="72"/>
          <w:szCs w:val="72"/>
        </w:rPr>
        <w:t>Equality Action Plan and Objectives</w:t>
      </w:r>
    </w:p>
    <w:p w14:paraId="1BC907D7" w14:textId="77777777" w:rsidR="001F25B5" w:rsidRDefault="001F25B5" w:rsidP="001F25B5">
      <w:pPr>
        <w:pBdr>
          <w:top w:val="nil"/>
          <w:left w:val="nil"/>
          <w:bottom w:val="nil"/>
          <w:right w:val="nil"/>
          <w:between w:val="nil"/>
        </w:pBdr>
        <w:spacing w:line="360" w:lineRule="auto"/>
        <w:rPr>
          <w:rFonts w:ascii="Constantia" w:hAnsi="Constantia"/>
          <w:color w:val="000000"/>
        </w:rPr>
      </w:pPr>
      <w:bookmarkStart w:id="1" w:name="_gjdgxs" w:colFirst="0" w:colLast="0"/>
      <w:bookmarkEnd w:id="1"/>
    </w:p>
    <w:p w14:paraId="0A3E850C" w14:textId="77777777" w:rsidR="001F25B5" w:rsidRDefault="001F25B5" w:rsidP="001F25B5">
      <w:pPr>
        <w:pBdr>
          <w:top w:val="nil"/>
          <w:left w:val="nil"/>
          <w:bottom w:val="nil"/>
          <w:right w:val="nil"/>
          <w:between w:val="nil"/>
        </w:pBdr>
        <w:spacing w:line="360" w:lineRule="auto"/>
        <w:rPr>
          <w:rFonts w:ascii="Constantia" w:hAnsi="Constantia"/>
          <w:color w:val="000000"/>
        </w:rPr>
      </w:pPr>
    </w:p>
    <w:p w14:paraId="1B82CAD8" w14:textId="77777777" w:rsidR="001F25B5" w:rsidRDefault="001F25B5" w:rsidP="001F25B5">
      <w:pPr>
        <w:pBdr>
          <w:top w:val="nil"/>
          <w:left w:val="nil"/>
          <w:bottom w:val="nil"/>
          <w:right w:val="nil"/>
          <w:between w:val="nil"/>
        </w:pBdr>
        <w:spacing w:line="360" w:lineRule="auto"/>
        <w:rPr>
          <w:rFonts w:ascii="Constantia" w:hAnsi="Constantia"/>
          <w:color w:val="000000"/>
        </w:rPr>
      </w:pPr>
    </w:p>
    <w:p w14:paraId="03AC7DC4" w14:textId="77777777" w:rsidR="001F25B5" w:rsidRDefault="001F25B5" w:rsidP="001F25B5">
      <w:pPr>
        <w:pBdr>
          <w:top w:val="nil"/>
          <w:left w:val="nil"/>
          <w:bottom w:val="nil"/>
          <w:right w:val="nil"/>
          <w:between w:val="nil"/>
        </w:pBdr>
        <w:spacing w:line="360" w:lineRule="auto"/>
        <w:rPr>
          <w:rFonts w:ascii="Constantia" w:hAnsi="Constantia"/>
          <w:color w:val="000000"/>
        </w:rPr>
      </w:pPr>
    </w:p>
    <w:p w14:paraId="336B6F8F" w14:textId="299B0013" w:rsidR="001F25B5" w:rsidRDefault="001F25B5" w:rsidP="001F25B5">
      <w:pPr>
        <w:pBdr>
          <w:top w:val="nil"/>
          <w:left w:val="nil"/>
          <w:bottom w:val="nil"/>
          <w:right w:val="nil"/>
          <w:between w:val="nil"/>
        </w:pBdr>
        <w:spacing w:line="360" w:lineRule="auto"/>
        <w:rPr>
          <w:rFonts w:ascii="Constantia" w:hAnsi="Constantia"/>
          <w:color w:val="000000"/>
        </w:rPr>
      </w:pPr>
    </w:p>
    <w:p w14:paraId="3BA399E4" w14:textId="77777777" w:rsidR="001F25B5" w:rsidRDefault="001F25B5" w:rsidP="001F25B5">
      <w:pPr>
        <w:pBdr>
          <w:top w:val="nil"/>
          <w:left w:val="nil"/>
          <w:bottom w:val="nil"/>
          <w:right w:val="nil"/>
          <w:between w:val="nil"/>
        </w:pBdr>
        <w:spacing w:line="360" w:lineRule="auto"/>
        <w:rPr>
          <w:rFonts w:ascii="Constantia" w:hAnsi="Constantia"/>
          <w:color w:val="000000"/>
        </w:rPr>
      </w:pPr>
    </w:p>
    <w:p w14:paraId="0E538A9C" w14:textId="77777777" w:rsidR="001F25B5" w:rsidRDefault="001F25B5" w:rsidP="001F25B5">
      <w:pPr>
        <w:spacing w:line="360" w:lineRule="auto"/>
        <w:rPr>
          <w:rFonts w:ascii="Constantia" w:hAnsi="Constantia"/>
        </w:rPr>
      </w:pPr>
    </w:p>
    <w:p w14:paraId="35F940CA" w14:textId="77777777" w:rsidR="001F25B5" w:rsidRDefault="001F25B5" w:rsidP="001F25B5">
      <w:pPr>
        <w:spacing w:line="360" w:lineRule="auto"/>
        <w:rPr>
          <w:rFonts w:ascii="Constantia" w:hAnsi="Constantia"/>
        </w:rPr>
      </w:pPr>
    </w:p>
    <w:tbl>
      <w:tblPr>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1F25B5" w14:paraId="0A8A4420" w14:textId="77777777" w:rsidTr="0066072F">
        <w:tc>
          <w:tcPr>
            <w:tcW w:w="2586" w:type="dxa"/>
            <w:tcBorders>
              <w:top w:val="nil"/>
              <w:bottom w:val="single" w:sz="18" w:space="0" w:color="FFFFFF"/>
            </w:tcBorders>
            <w:shd w:val="clear" w:color="auto" w:fill="D8DFDE"/>
          </w:tcPr>
          <w:p w14:paraId="36374F1D" w14:textId="77777777" w:rsidR="001F25B5" w:rsidRDefault="001F25B5" w:rsidP="0066072F">
            <w:pPr>
              <w:pBdr>
                <w:top w:val="nil"/>
                <w:left w:val="nil"/>
                <w:bottom w:val="nil"/>
                <w:right w:val="nil"/>
                <w:between w:val="nil"/>
              </w:pBdr>
              <w:spacing w:line="360" w:lineRule="auto"/>
              <w:rPr>
                <w:rFonts w:ascii="Constantia" w:hAnsi="Constantia"/>
                <w:color w:val="000000"/>
              </w:rPr>
            </w:pPr>
            <w:r>
              <w:rPr>
                <w:rFonts w:ascii="Constantia" w:hAnsi="Constantia"/>
                <w:b/>
                <w:color w:val="000000"/>
              </w:rPr>
              <w:t>Approved by:</w:t>
            </w:r>
          </w:p>
        </w:tc>
        <w:tc>
          <w:tcPr>
            <w:tcW w:w="3268" w:type="dxa"/>
            <w:tcBorders>
              <w:top w:val="nil"/>
              <w:bottom w:val="single" w:sz="18" w:space="0" w:color="FFFFFF"/>
            </w:tcBorders>
            <w:shd w:val="clear" w:color="auto" w:fill="D8DFDE"/>
          </w:tcPr>
          <w:p w14:paraId="02E2DB30" w14:textId="2D6D418E" w:rsidR="001F25B5" w:rsidRDefault="00D06049" w:rsidP="0066072F">
            <w:pPr>
              <w:pBdr>
                <w:top w:val="nil"/>
                <w:left w:val="nil"/>
                <w:bottom w:val="nil"/>
                <w:right w:val="nil"/>
                <w:between w:val="nil"/>
              </w:pBdr>
              <w:spacing w:line="360" w:lineRule="auto"/>
              <w:ind w:right="850"/>
              <w:rPr>
                <w:rFonts w:ascii="Constantia" w:hAnsi="Constantia"/>
                <w:color w:val="000000"/>
                <w:sz w:val="22"/>
                <w:szCs w:val="22"/>
                <w:highlight w:val="yellow"/>
              </w:rPr>
            </w:pPr>
            <w:r w:rsidRPr="00D06049">
              <w:rPr>
                <w:rFonts w:ascii="Constantia" w:hAnsi="Constantia"/>
                <w:color w:val="000000"/>
                <w:sz w:val="22"/>
                <w:szCs w:val="22"/>
              </w:rPr>
              <w:t>Ryefield School LGB</w:t>
            </w:r>
          </w:p>
        </w:tc>
        <w:tc>
          <w:tcPr>
            <w:tcW w:w="3866" w:type="dxa"/>
            <w:tcBorders>
              <w:top w:val="nil"/>
              <w:bottom w:val="single" w:sz="18" w:space="0" w:color="FFFFFF"/>
            </w:tcBorders>
            <w:shd w:val="clear" w:color="auto" w:fill="D8DFDE"/>
          </w:tcPr>
          <w:p w14:paraId="53FF7722" w14:textId="48FC44B6" w:rsidR="001F25B5" w:rsidRPr="00AF7DFF" w:rsidRDefault="001F25B5" w:rsidP="0066072F">
            <w:pPr>
              <w:pBdr>
                <w:top w:val="nil"/>
                <w:left w:val="nil"/>
                <w:bottom w:val="nil"/>
                <w:right w:val="nil"/>
                <w:between w:val="nil"/>
              </w:pBdr>
              <w:spacing w:line="360" w:lineRule="auto"/>
              <w:ind w:right="850"/>
              <w:rPr>
                <w:rFonts w:ascii="Constantia" w:hAnsi="Constantia"/>
                <w:sz w:val="22"/>
                <w:szCs w:val="22"/>
              </w:rPr>
            </w:pPr>
            <w:r>
              <w:rPr>
                <w:rFonts w:ascii="Constantia" w:hAnsi="Constantia"/>
                <w:b/>
                <w:color w:val="000000"/>
                <w:sz w:val="22"/>
                <w:szCs w:val="22"/>
              </w:rPr>
              <w:t>Date:</w:t>
            </w:r>
            <w:r>
              <w:rPr>
                <w:rFonts w:ascii="Constantia" w:hAnsi="Constantia"/>
                <w:color w:val="000000"/>
                <w:sz w:val="22"/>
                <w:szCs w:val="22"/>
              </w:rPr>
              <w:t xml:space="preserve">  </w:t>
            </w:r>
            <w:r w:rsidR="00F92D71">
              <w:rPr>
                <w:rFonts w:ascii="Constantia" w:hAnsi="Constantia"/>
                <w:sz w:val="22"/>
                <w:szCs w:val="22"/>
              </w:rPr>
              <w:t>06/03/</w:t>
            </w:r>
            <w:bookmarkStart w:id="2" w:name="_GoBack"/>
            <w:bookmarkEnd w:id="2"/>
            <w:r w:rsidR="00AF7DFF">
              <w:rPr>
                <w:rFonts w:ascii="Constantia" w:hAnsi="Constantia"/>
                <w:sz w:val="22"/>
                <w:szCs w:val="22"/>
              </w:rPr>
              <w:t>2023</w:t>
            </w:r>
          </w:p>
        </w:tc>
      </w:tr>
      <w:tr w:rsidR="001F25B5" w14:paraId="393A4030" w14:textId="77777777" w:rsidTr="0066072F">
        <w:tc>
          <w:tcPr>
            <w:tcW w:w="2586" w:type="dxa"/>
            <w:tcBorders>
              <w:top w:val="single" w:sz="18" w:space="0" w:color="FFFFFF"/>
              <w:bottom w:val="single" w:sz="18" w:space="0" w:color="FFFFFF"/>
            </w:tcBorders>
            <w:shd w:val="clear" w:color="auto" w:fill="D8DFDE"/>
          </w:tcPr>
          <w:p w14:paraId="756431E6" w14:textId="77777777" w:rsidR="001F25B5" w:rsidRDefault="001F25B5" w:rsidP="0066072F">
            <w:pPr>
              <w:pBdr>
                <w:top w:val="nil"/>
                <w:left w:val="nil"/>
                <w:bottom w:val="nil"/>
                <w:right w:val="nil"/>
                <w:between w:val="nil"/>
              </w:pBdr>
              <w:spacing w:line="360" w:lineRule="auto"/>
              <w:rPr>
                <w:rFonts w:ascii="Constantia" w:hAnsi="Constantia"/>
                <w:color w:val="000000"/>
              </w:rPr>
            </w:pPr>
            <w:r>
              <w:rPr>
                <w:rFonts w:ascii="Constantia" w:hAnsi="Constantia"/>
                <w:b/>
                <w:color w:val="000000"/>
              </w:rPr>
              <w:t>Last reviewed on:</w:t>
            </w:r>
          </w:p>
        </w:tc>
        <w:tc>
          <w:tcPr>
            <w:tcW w:w="7134" w:type="dxa"/>
            <w:gridSpan w:val="2"/>
            <w:tcBorders>
              <w:top w:val="single" w:sz="18" w:space="0" w:color="FFFFFF"/>
              <w:bottom w:val="single" w:sz="18" w:space="0" w:color="FFFFFF"/>
            </w:tcBorders>
            <w:shd w:val="clear" w:color="auto" w:fill="D8DFDE"/>
          </w:tcPr>
          <w:p w14:paraId="1FDB4030" w14:textId="5E84A1DC" w:rsidR="001F25B5" w:rsidRDefault="00AF7DFF" w:rsidP="0066072F">
            <w:pPr>
              <w:pBdr>
                <w:top w:val="nil"/>
                <w:left w:val="nil"/>
                <w:bottom w:val="nil"/>
                <w:right w:val="nil"/>
                <w:between w:val="nil"/>
              </w:pBdr>
              <w:spacing w:line="360" w:lineRule="auto"/>
              <w:ind w:right="850"/>
              <w:rPr>
                <w:rFonts w:ascii="Constantia" w:hAnsi="Constantia"/>
                <w:color w:val="000000"/>
                <w:sz w:val="22"/>
                <w:szCs w:val="22"/>
                <w:highlight w:val="yellow"/>
              </w:rPr>
            </w:pPr>
            <w:r>
              <w:rPr>
                <w:rFonts w:ascii="Constantia" w:hAnsi="Constantia"/>
                <w:color w:val="000000"/>
                <w:sz w:val="22"/>
                <w:szCs w:val="22"/>
              </w:rPr>
              <w:t>07/03/2022</w:t>
            </w:r>
          </w:p>
        </w:tc>
      </w:tr>
      <w:tr w:rsidR="001F25B5" w14:paraId="7686CDF9" w14:textId="77777777" w:rsidTr="0066072F">
        <w:tc>
          <w:tcPr>
            <w:tcW w:w="2586" w:type="dxa"/>
            <w:tcBorders>
              <w:top w:val="single" w:sz="18" w:space="0" w:color="FFFFFF"/>
              <w:bottom w:val="nil"/>
            </w:tcBorders>
            <w:shd w:val="clear" w:color="auto" w:fill="D8DFDE"/>
          </w:tcPr>
          <w:p w14:paraId="0ABD479C" w14:textId="77777777" w:rsidR="001F25B5" w:rsidRDefault="001F25B5" w:rsidP="0066072F">
            <w:pPr>
              <w:pBdr>
                <w:top w:val="nil"/>
                <w:left w:val="nil"/>
                <w:bottom w:val="nil"/>
                <w:right w:val="nil"/>
                <w:between w:val="nil"/>
              </w:pBdr>
              <w:spacing w:line="360" w:lineRule="auto"/>
              <w:rPr>
                <w:rFonts w:ascii="Constantia" w:hAnsi="Constantia"/>
                <w:color w:val="000000"/>
              </w:rPr>
            </w:pPr>
            <w:r>
              <w:rPr>
                <w:rFonts w:ascii="Constantia" w:hAnsi="Constantia"/>
                <w:b/>
                <w:color w:val="000000"/>
              </w:rPr>
              <w:t>Next review due by:</w:t>
            </w:r>
          </w:p>
        </w:tc>
        <w:tc>
          <w:tcPr>
            <w:tcW w:w="7134" w:type="dxa"/>
            <w:gridSpan w:val="2"/>
            <w:tcBorders>
              <w:top w:val="single" w:sz="18" w:space="0" w:color="FFFFFF"/>
              <w:bottom w:val="nil"/>
            </w:tcBorders>
            <w:shd w:val="clear" w:color="auto" w:fill="D8DFDE"/>
          </w:tcPr>
          <w:p w14:paraId="1A70DACE" w14:textId="63C16F6C" w:rsidR="001F25B5" w:rsidRDefault="00AF7DFF" w:rsidP="0066072F">
            <w:pPr>
              <w:pBdr>
                <w:top w:val="nil"/>
                <w:left w:val="nil"/>
                <w:bottom w:val="nil"/>
                <w:right w:val="nil"/>
                <w:between w:val="nil"/>
              </w:pBdr>
              <w:spacing w:line="360" w:lineRule="auto"/>
              <w:ind w:right="850"/>
              <w:rPr>
                <w:rFonts w:ascii="Constantia" w:hAnsi="Constantia"/>
                <w:color w:val="000000"/>
                <w:sz w:val="22"/>
                <w:szCs w:val="22"/>
                <w:highlight w:val="yellow"/>
              </w:rPr>
            </w:pPr>
            <w:r>
              <w:rPr>
                <w:rFonts w:ascii="Constantia" w:hAnsi="Constantia"/>
                <w:color w:val="000000"/>
                <w:sz w:val="22"/>
                <w:szCs w:val="22"/>
              </w:rPr>
              <w:t>March 2024</w:t>
            </w:r>
          </w:p>
        </w:tc>
      </w:tr>
    </w:tbl>
    <w:p w14:paraId="7AC809C7" w14:textId="3EEF634B" w:rsidR="00824840" w:rsidRDefault="00824840" w:rsidP="00824840">
      <w:pPr>
        <w:sectPr w:rsidR="00824840" w:rsidSect="002C03DF">
          <w:footerReference w:type="even" r:id="rId9"/>
          <w:footerReference w:type="default" r:id="rId10"/>
          <w:pgSz w:w="11900" w:h="16840"/>
          <w:pgMar w:top="851" w:right="1134" w:bottom="1134" w:left="1134" w:header="567" w:footer="567" w:gutter="0"/>
          <w:cols w:space="708"/>
          <w:titlePg/>
          <w:docGrid w:linePitch="360"/>
        </w:sectPr>
      </w:pPr>
    </w:p>
    <w:p w14:paraId="672C07C2" w14:textId="77777777" w:rsidR="009A0C3F" w:rsidRDefault="009A0C3F" w:rsidP="00D6261F"/>
    <w:p w14:paraId="1F32900B" w14:textId="77777777" w:rsidR="00456549" w:rsidRPr="001F25B5" w:rsidRDefault="00E573E8" w:rsidP="00E573E8">
      <w:pPr>
        <w:pStyle w:val="Heading1"/>
        <w:rPr>
          <w:rFonts w:ascii="Constantia" w:hAnsi="Constantia"/>
        </w:rPr>
      </w:pPr>
      <w:bookmarkStart w:id="3" w:name="_Toc492996803"/>
      <w:bookmarkEnd w:id="0"/>
      <w:r w:rsidRPr="001F25B5">
        <w:rPr>
          <w:rFonts w:ascii="Constantia" w:hAnsi="Constantia"/>
        </w:rPr>
        <w:t>1. Aims</w:t>
      </w:r>
      <w:bookmarkEnd w:id="3"/>
    </w:p>
    <w:p w14:paraId="5C9EBCA3" w14:textId="6231E5B7" w:rsidR="00454FE1" w:rsidRPr="001F25B5" w:rsidRDefault="00454FE1" w:rsidP="00454FE1">
      <w:pPr>
        <w:rPr>
          <w:rFonts w:ascii="Constantia" w:hAnsi="Constantia"/>
          <w:bCs/>
          <w:lang w:val="bg-BG"/>
        </w:rPr>
      </w:pPr>
      <w:r w:rsidRPr="001F25B5">
        <w:rPr>
          <w:rFonts w:ascii="Constantia" w:hAnsi="Constantia"/>
          <w:bCs/>
          <w:lang w:val="bg-BG"/>
        </w:rPr>
        <w:t xml:space="preserve">At </w:t>
      </w:r>
      <w:r w:rsidRPr="001F25B5">
        <w:rPr>
          <w:rFonts w:ascii="Constantia" w:hAnsi="Constantia"/>
          <w:bCs/>
          <w:lang w:val="en-GB"/>
        </w:rPr>
        <w:t>Ryefield Primary School,</w:t>
      </w:r>
      <w:r w:rsidRPr="001F25B5">
        <w:rPr>
          <w:rFonts w:ascii="Constantia" w:hAnsi="Constantia"/>
          <w:bCs/>
          <w:lang w:val="bg-BG"/>
        </w:rPr>
        <w:t xml:space="preserve"> we are committed to ensuring equality of education and opportunity for all pupils, staff, parents and carers receiving services from the school, irrespective of race, gender, disability, faith</w:t>
      </w:r>
      <w:r w:rsidR="00AA43CF" w:rsidRPr="001F25B5">
        <w:rPr>
          <w:rFonts w:ascii="Constantia" w:hAnsi="Constantia"/>
          <w:bCs/>
          <w:lang w:val="en-GB"/>
        </w:rPr>
        <w:t>,</w:t>
      </w:r>
      <w:r w:rsidRPr="001F25B5">
        <w:rPr>
          <w:rFonts w:ascii="Constantia" w:hAnsi="Constantia"/>
          <w:bCs/>
          <w:lang w:val="bg-BG"/>
        </w:rPr>
        <w:t xml:space="preserve"> religion or socio-economic background. We aim to develop a culture of inclusion and diversity in which all those connected to the school</w:t>
      </w:r>
      <w:r w:rsidR="00AA43CF" w:rsidRPr="001F25B5">
        <w:rPr>
          <w:rFonts w:ascii="Constantia" w:hAnsi="Constantia"/>
          <w:bCs/>
          <w:lang w:val="en-GB"/>
        </w:rPr>
        <w:t>,</w:t>
      </w:r>
      <w:r w:rsidRPr="001F25B5">
        <w:rPr>
          <w:rFonts w:ascii="Constantia" w:hAnsi="Constantia"/>
          <w:bCs/>
          <w:lang w:val="bg-BG"/>
        </w:rPr>
        <w:t xml:space="preserve"> feel proud of their identity and able to participate fully in school life.</w:t>
      </w:r>
    </w:p>
    <w:p w14:paraId="2F4676B9" w14:textId="77777777" w:rsidR="00AA43CF" w:rsidRPr="001F25B5" w:rsidRDefault="00AA43CF" w:rsidP="00454FE1">
      <w:pPr>
        <w:rPr>
          <w:rFonts w:ascii="Constantia" w:hAnsi="Constantia"/>
          <w:bCs/>
          <w:lang w:val="en-GB"/>
        </w:rPr>
      </w:pPr>
    </w:p>
    <w:p w14:paraId="50B7A4BC" w14:textId="77777777" w:rsidR="00454FE1" w:rsidRPr="001F25B5" w:rsidRDefault="00454FE1" w:rsidP="00454FE1">
      <w:pPr>
        <w:rPr>
          <w:rFonts w:ascii="Constantia" w:hAnsi="Constantia"/>
          <w:bCs/>
          <w:lang w:val="en-GB"/>
        </w:rPr>
      </w:pPr>
      <w:r w:rsidRPr="001F25B5">
        <w:rPr>
          <w:rFonts w:ascii="Constantia" w:hAnsi="Constantia"/>
          <w:bCs/>
          <w:lang w:val="bg-BG"/>
        </w:rPr>
        <w:t>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champions respect for all. At</w:t>
      </w:r>
      <w:r w:rsidRPr="001F25B5">
        <w:rPr>
          <w:rFonts w:ascii="Constantia" w:hAnsi="Constantia"/>
          <w:bCs/>
          <w:lang w:val="en-GB"/>
        </w:rPr>
        <w:t xml:space="preserve"> Ryefield</w:t>
      </w:r>
      <w:r w:rsidRPr="001F25B5">
        <w:rPr>
          <w:rFonts w:ascii="Constantia" w:hAnsi="Constantia"/>
          <w:bCs/>
          <w:lang w:val="bg-BG"/>
        </w:rPr>
        <w:t>, we believe that diversity is a strength, which should be respected and celebrated by all those who learn, teach and visit here.</w:t>
      </w:r>
      <w:r w:rsidRPr="001F25B5">
        <w:rPr>
          <w:rFonts w:ascii="Constantia" w:hAnsi="Constantia"/>
          <w:bCs/>
          <w:lang w:val="en-GB"/>
        </w:rPr>
        <w:t xml:space="preserve"> Our school aims to meet its obligations under the public sector equality duty by having due regard to the need to:</w:t>
      </w:r>
    </w:p>
    <w:p w14:paraId="3037B33D" w14:textId="77777777" w:rsidR="00454FE1" w:rsidRPr="001F25B5" w:rsidRDefault="00454FE1" w:rsidP="00454FE1">
      <w:pPr>
        <w:rPr>
          <w:rFonts w:ascii="Constantia" w:hAnsi="Constantia"/>
          <w:bCs/>
          <w:lang w:val="en-GB"/>
        </w:rPr>
      </w:pPr>
    </w:p>
    <w:p w14:paraId="63E3F710" w14:textId="77777777" w:rsidR="00454FE1" w:rsidRPr="001F25B5" w:rsidRDefault="00454FE1" w:rsidP="00454FE1">
      <w:pPr>
        <w:numPr>
          <w:ilvl w:val="0"/>
          <w:numId w:val="26"/>
        </w:numPr>
        <w:rPr>
          <w:rFonts w:ascii="Constantia" w:hAnsi="Constantia"/>
          <w:bCs/>
          <w:lang w:val="en-GB"/>
        </w:rPr>
      </w:pPr>
      <w:r w:rsidRPr="001F25B5">
        <w:rPr>
          <w:rFonts w:ascii="Constantia" w:hAnsi="Constantia"/>
          <w:bCs/>
          <w:lang w:val="en-GB"/>
        </w:rPr>
        <w:t>Eliminate discrimination and other conduct that is prohibited by the Equality Act 2010</w:t>
      </w:r>
    </w:p>
    <w:p w14:paraId="3B89FABA" w14:textId="77777777" w:rsidR="00454FE1" w:rsidRPr="001F25B5" w:rsidRDefault="00454FE1" w:rsidP="00454FE1">
      <w:pPr>
        <w:numPr>
          <w:ilvl w:val="0"/>
          <w:numId w:val="26"/>
        </w:numPr>
        <w:rPr>
          <w:rFonts w:ascii="Constantia" w:hAnsi="Constantia"/>
          <w:bCs/>
          <w:lang w:val="en-GB"/>
        </w:rPr>
      </w:pPr>
      <w:r w:rsidRPr="001F25B5">
        <w:rPr>
          <w:rFonts w:ascii="Constantia" w:hAnsi="Constantia"/>
          <w:bCs/>
          <w:lang w:val="en-GB"/>
        </w:rPr>
        <w:t>Advance equality of opportunity between people who share a protected characteristic (disability, ethnicity, gender, religion, sexual orientation and identity) and people who do not share it</w:t>
      </w:r>
    </w:p>
    <w:p w14:paraId="091E8A2E" w14:textId="207CCEA0" w:rsidR="00974E1F" w:rsidRPr="001F25B5" w:rsidRDefault="00454FE1" w:rsidP="004067FF">
      <w:pPr>
        <w:numPr>
          <w:ilvl w:val="0"/>
          <w:numId w:val="26"/>
        </w:numPr>
        <w:rPr>
          <w:rFonts w:ascii="Constantia" w:hAnsi="Constantia"/>
          <w:bCs/>
          <w:lang w:val="en-GB"/>
        </w:rPr>
      </w:pPr>
      <w:r w:rsidRPr="001F25B5">
        <w:rPr>
          <w:rFonts w:ascii="Constantia" w:hAnsi="Constantia"/>
          <w:bCs/>
          <w:lang w:val="en-GB"/>
        </w:rPr>
        <w:t>Foster good relations across all characteristics – between people who do and do not share a protected characteristic</w:t>
      </w:r>
    </w:p>
    <w:p w14:paraId="73A7BB28" w14:textId="77777777" w:rsidR="002C1DB7" w:rsidRPr="001F25B5" w:rsidRDefault="00456549" w:rsidP="00E573E8">
      <w:pPr>
        <w:pStyle w:val="Heading1"/>
        <w:rPr>
          <w:rFonts w:ascii="Constantia" w:hAnsi="Constantia"/>
        </w:rPr>
      </w:pPr>
      <w:bookmarkStart w:id="4" w:name="_Toc492996804"/>
      <w:r w:rsidRPr="001F25B5">
        <w:rPr>
          <w:rFonts w:ascii="Constantia" w:hAnsi="Constantia"/>
        </w:rPr>
        <w:t xml:space="preserve">2. </w:t>
      </w:r>
      <w:r w:rsidR="00E573E8" w:rsidRPr="001F25B5">
        <w:rPr>
          <w:rFonts w:ascii="Constantia" w:hAnsi="Constantia"/>
        </w:rPr>
        <w:t>Legislation and guidance</w:t>
      </w:r>
      <w:bookmarkEnd w:id="4"/>
      <w:r w:rsidR="002C1DB7" w:rsidRPr="001F25B5">
        <w:rPr>
          <w:rFonts w:ascii="Constantia" w:hAnsi="Constantia"/>
        </w:rPr>
        <w:t xml:space="preserve"> </w:t>
      </w:r>
    </w:p>
    <w:p w14:paraId="585369C2" w14:textId="77777777" w:rsidR="00454FE1" w:rsidRPr="001F25B5" w:rsidRDefault="00454FE1" w:rsidP="00454FE1">
      <w:pPr>
        <w:rPr>
          <w:rFonts w:ascii="Constantia" w:hAnsi="Constantia" w:cs="Arial"/>
          <w:lang w:val="en-GB"/>
        </w:rPr>
      </w:pPr>
      <w:r w:rsidRPr="001F25B5">
        <w:rPr>
          <w:rFonts w:ascii="Constantia" w:hAnsi="Constantia" w:cs="Arial"/>
          <w:lang w:val="en-GB"/>
        </w:rPr>
        <w:t xml:space="preserve">This document meets the requirements under the following legislation: </w:t>
      </w:r>
    </w:p>
    <w:p w14:paraId="130D09E7" w14:textId="77777777" w:rsidR="00454FE1" w:rsidRPr="001F25B5" w:rsidRDefault="00454FE1" w:rsidP="00454FE1">
      <w:pPr>
        <w:rPr>
          <w:rFonts w:ascii="Constantia" w:hAnsi="Constantia" w:cs="Arial"/>
          <w:lang w:val="en-GB"/>
        </w:rPr>
      </w:pPr>
    </w:p>
    <w:p w14:paraId="76418EE6" w14:textId="77777777" w:rsidR="00454FE1" w:rsidRPr="001F25B5" w:rsidRDefault="00454FE1" w:rsidP="00454FE1">
      <w:pPr>
        <w:rPr>
          <w:rFonts w:ascii="Constantia" w:hAnsi="Constantia" w:cs="Arial"/>
          <w:lang w:val="en-GB"/>
        </w:rPr>
      </w:pPr>
      <w:r w:rsidRPr="001F25B5">
        <w:rPr>
          <w:rFonts w:ascii="Constantia" w:hAnsi="Constantia" w:cs="Arial"/>
          <w:lang w:val="en-GB"/>
        </w:rPr>
        <w:t xml:space="preserve">The Equality Act 2010, which introduced the public sector equality duty and protects people from discrimination  </w:t>
      </w:r>
    </w:p>
    <w:p w14:paraId="4C13FF4C" w14:textId="77777777" w:rsidR="00454FE1" w:rsidRPr="001F25B5" w:rsidRDefault="00454FE1" w:rsidP="00454FE1">
      <w:pPr>
        <w:rPr>
          <w:rFonts w:ascii="Constantia" w:hAnsi="Constantia" w:cs="Arial"/>
          <w:lang w:val="en-GB"/>
        </w:rPr>
      </w:pPr>
    </w:p>
    <w:p w14:paraId="3635D642" w14:textId="77777777" w:rsidR="00454FE1" w:rsidRPr="001F25B5" w:rsidRDefault="00454FE1" w:rsidP="00454FE1">
      <w:pPr>
        <w:rPr>
          <w:rFonts w:ascii="Constantia" w:hAnsi="Constantia" w:cs="Arial"/>
          <w:lang w:val="en-GB"/>
        </w:rPr>
      </w:pPr>
      <w:r w:rsidRPr="001F25B5">
        <w:rPr>
          <w:rFonts w:ascii="Constantia" w:hAnsi="Constantia" w:cs="Arial"/>
          <w:lang w:val="en-GB"/>
        </w:rPr>
        <w:t xml:space="preserve">The Equality Act 2010 (Specific Duties) Regulations 2011, which require schools to publish information to demonstrate how they are complying with the public sector equality duty and to publish equality objectives </w:t>
      </w:r>
    </w:p>
    <w:p w14:paraId="4A697F0A" w14:textId="77777777" w:rsidR="00454FE1" w:rsidRPr="001F25B5" w:rsidRDefault="00454FE1" w:rsidP="00454FE1">
      <w:pPr>
        <w:rPr>
          <w:rFonts w:ascii="Constantia" w:hAnsi="Constantia" w:cs="Arial"/>
          <w:lang w:val="en-GB"/>
        </w:rPr>
      </w:pPr>
    </w:p>
    <w:p w14:paraId="5E9B9E99" w14:textId="02A94722" w:rsidR="00454FE1" w:rsidRPr="001F25B5" w:rsidRDefault="00454FE1" w:rsidP="00454FE1">
      <w:pPr>
        <w:rPr>
          <w:rFonts w:ascii="Constantia" w:hAnsi="Constantia" w:cs="Arial"/>
          <w:lang w:val="en-GB"/>
        </w:rPr>
      </w:pPr>
      <w:r w:rsidRPr="001F25B5">
        <w:rPr>
          <w:rFonts w:ascii="Constantia" w:hAnsi="Constantia" w:cs="Arial"/>
          <w:lang w:val="en-GB"/>
        </w:rPr>
        <w:t xml:space="preserve">This document is also based on Department for Education (DfE) guidance: The Equality Act 2010 and schools, the Race Relations (Amendment) Act (2000) and the Disability Discrimination Act (DDA) 2005 </w:t>
      </w:r>
    </w:p>
    <w:p w14:paraId="1ED2DA46" w14:textId="77777777" w:rsidR="00454FE1" w:rsidRPr="001F25B5" w:rsidRDefault="00454FE1" w:rsidP="00454FE1">
      <w:pPr>
        <w:rPr>
          <w:rFonts w:ascii="Constantia" w:hAnsi="Constantia" w:cs="Arial"/>
          <w:lang w:val="en-GB"/>
        </w:rPr>
      </w:pPr>
    </w:p>
    <w:p w14:paraId="1A0C6767" w14:textId="7F0486AD" w:rsidR="00454FE1" w:rsidRPr="001F25B5" w:rsidRDefault="00454FE1" w:rsidP="00454FE1">
      <w:pPr>
        <w:rPr>
          <w:rFonts w:ascii="Constantia" w:hAnsi="Constantia" w:cs="Arial"/>
          <w:b/>
          <w:bCs/>
          <w:lang w:val="en-GB"/>
        </w:rPr>
      </w:pPr>
      <w:r w:rsidRPr="001F25B5">
        <w:rPr>
          <w:rFonts w:ascii="Constantia" w:hAnsi="Constantia" w:cs="Arial"/>
          <w:b/>
          <w:bCs/>
          <w:lang w:val="en-GB"/>
        </w:rPr>
        <w:t>Links with Other Polies and Documents</w:t>
      </w:r>
    </w:p>
    <w:p w14:paraId="68E7A831" w14:textId="77777777" w:rsidR="00454FE1" w:rsidRPr="001F25B5" w:rsidRDefault="00454FE1" w:rsidP="00454FE1">
      <w:pPr>
        <w:rPr>
          <w:rFonts w:ascii="Constantia" w:hAnsi="Constantia" w:cs="Arial"/>
          <w:lang w:val="en-GB"/>
        </w:rPr>
      </w:pPr>
    </w:p>
    <w:p w14:paraId="1A2C4E79" w14:textId="15D6D047" w:rsidR="00454FE1" w:rsidRPr="001F25B5" w:rsidRDefault="00454FE1" w:rsidP="00454FE1">
      <w:pPr>
        <w:rPr>
          <w:rFonts w:ascii="Constantia" w:hAnsi="Constantia" w:cs="Arial"/>
          <w:lang w:val="en-GB"/>
        </w:rPr>
      </w:pPr>
      <w:r w:rsidRPr="001F25B5">
        <w:rPr>
          <w:rFonts w:ascii="Constantia" w:hAnsi="Constantia" w:cs="Arial"/>
          <w:lang w:val="en-GB"/>
        </w:rPr>
        <w:t xml:space="preserve">This document links to the following </w:t>
      </w:r>
      <w:r w:rsidR="00AA43CF" w:rsidRPr="001F25B5">
        <w:rPr>
          <w:rFonts w:ascii="Constantia" w:hAnsi="Constantia" w:cs="Arial"/>
          <w:lang w:val="en-GB"/>
        </w:rPr>
        <w:t xml:space="preserve">Trust and Local </w:t>
      </w:r>
      <w:r w:rsidRPr="001F25B5">
        <w:rPr>
          <w:rFonts w:ascii="Constantia" w:hAnsi="Constantia" w:cs="Arial"/>
          <w:lang w:val="en-GB"/>
        </w:rPr>
        <w:t xml:space="preserve">policies/plans: </w:t>
      </w:r>
    </w:p>
    <w:p w14:paraId="30CB364C" w14:textId="77777777" w:rsidR="00454FE1" w:rsidRPr="001F25B5" w:rsidRDefault="00454FE1" w:rsidP="00454FE1">
      <w:pPr>
        <w:rPr>
          <w:rFonts w:ascii="Constantia" w:hAnsi="Constantia" w:cs="Arial"/>
          <w:lang w:val="en-GB"/>
        </w:rPr>
      </w:pPr>
    </w:p>
    <w:p w14:paraId="7EEEE03E" w14:textId="77777777" w:rsidR="00454FE1" w:rsidRPr="001F25B5" w:rsidRDefault="00454FE1" w:rsidP="00454FE1">
      <w:pPr>
        <w:rPr>
          <w:rFonts w:ascii="Constantia" w:hAnsi="Constantia" w:cs="Arial"/>
          <w:lang w:val="en-GB"/>
        </w:rPr>
      </w:pPr>
      <w:r w:rsidRPr="001F25B5">
        <w:rPr>
          <w:rFonts w:ascii="Times New Roman" w:hAnsi="Times New Roman"/>
          <w:lang w:val="en-GB"/>
        </w:rPr>
        <w:t>●</w:t>
      </w:r>
      <w:r w:rsidRPr="001F25B5">
        <w:rPr>
          <w:rFonts w:ascii="Constantia" w:hAnsi="Constantia" w:cs="Arial"/>
          <w:lang w:val="en-GB"/>
        </w:rPr>
        <w:t xml:space="preserve"> School Accessibility plan </w:t>
      </w:r>
    </w:p>
    <w:p w14:paraId="2D1D942C" w14:textId="6C14B79B" w:rsidR="00454FE1" w:rsidRPr="001F25B5" w:rsidRDefault="00454FE1" w:rsidP="00454FE1">
      <w:pPr>
        <w:rPr>
          <w:rFonts w:ascii="Constantia" w:hAnsi="Constantia" w:cs="Arial"/>
          <w:lang w:val="en-GB"/>
        </w:rPr>
      </w:pPr>
      <w:r w:rsidRPr="001F25B5">
        <w:rPr>
          <w:rFonts w:ascii="Times New Roman" w:hAnsi="Times New Roman"/>
          <w:lang w:val="en-GB"/>
        </w:rPr>
        <w:t>●</w:t>
      </w:r>
      <w:r w:rsidRPr="001F25B5">
        <w:rPr>
          <w:rFonts w:ascii="Constantia" w:hAnsi="Constantia" w:cs="Arial"/>
          <w:lang w:val="en-GB"/>
        </w:rPr>
        <w:t xml:space="preserve"> </w:t>
      </w:r>
      <w:r w:rsidR="00AA43CF" w:rsidRPr="001F25B5">
        <w:rPr>
          <w:rFonts w:ascii="Constantia" w:hAnsi="Constantia" w:cs="Arial"/>
          <w:lang w:val="en-GB"/>
        </w:rPr>
        <w:t xml:space="preserve">School </w:t>
      </w:r>
      <w:r w:rsidRPr="001F25B5">
        <w:rPr>
          <w:rFonts w:ascii="Constantia" w:hAnsi="Constantia" w:cs="Arial"/>
          <w:lang w:val="en-GB"/>
        </w:rPr>
        <w:t xml:space="preserve">Special Educational Needs and Disabilities Policy </w:t>
      </w:r>
    </w:p>
    <w:p w14:paraId="7A34939B" w14:textId="77777777" w:rsidR="003B6484" w:rsidRPr="001F25B5" w:rsidRDefault="00454FE1" w:rsidP="00454FE1">
      <w:pPr>
        <w:rPr>
          <w:rFonts w:ascii="Constantia" w:hAnsi="Constantia" w:cs="Arial"/>
          <w:lang w:val="en-GB"/>
        </w:rPr>
      </w:pPr>
      <w:r w:rsidRPr="001F25B5">
        <w:rPr>
          <w:rFonts w:ascii="Times New Roman" w:hAnsi="Times New Roman"/>
          <w:lang w:val="en-GB"/>
        </w:rPr>
        <w:t>●</w:t>
      </w:r>
      <w:r w:rsidRPr="001F25B5">
        <w:rPr>
          <w:rFonts w:ascii="Constantia" w:hAnsi="Constantia" w:cs="Arial"/>
          <w:lang w:val="en-GB"/>
        </w:rPr>
        <w:t xml:space="preserve"> School Improvement Plan </w:t>
      </w:r>
    </w:p>
    <w:p w14:paraId="62CA3A51" w14:textId="2967867A" w:rsidR="00454FE1" w:rsidRPr="001F25B5" w:rsidRDefault="003B6484" w:rsidP="00454FE1">
      <w:pPr>
        <w:rPr>
          <w:rFonts w:ascii="Constantia" w:hAnsi="Constantia" w:cs="Arial"/>
          <w:lang w:val="en-GB"/>
        </w:rPr>
      </w:pPr>
      <w:r w:rsidRPr="001F25B5">
        <w:rPr>
          <w:rFonts w:ascii="Times New Roman" w:hAnsi="Times New Roman"/>
          <w:lang w:val="en-GB"/>
        </w:rPr>
        <w:t>●</w:t>
      </w:r>
      <w:r w:rsidRPr="001F25B5">
        <w:rPr>
          <w:rFonts w:ascii="Constantia" w:hAnsi="Constantia" w:cs="Arial"/>
          <w:lang w:val="en-GB"/>
        </w:rPr>
        <w:t xml:space="preserve"> School Safeguarding Policy</w:t>
      </w:r>
    </w:p>
    <w:p w14:paraId="4D68BD00" w14:textId="39728A93" w:rsidR="003B6484" w:rsidRPr="001F25B5" w:rsidRDefault="00454FE1" w:rsidP="003B6484">
      <w:pPr>
        <w:rPr>
          <w:rFonts w:ascii="Constantia" w:hAnsi="Constantia" w:cs="Arial"/>
          <w:lang w:val="en-GB"/>
        </w:rPr>
      </w:pPr>
      <w:r w:rsidRPr="001F25B5">
        <w:rPr>
          <w:rFonts w:ascii="Times New Roman" w:hAnsi="Times New Roman"/>
          <w:lang w:val="en-GB"/>
        </w:rPr>
        <w:t>●</w:t>
      </w:r>
      <w:r w:rsidRPr="001F25B5">
        <w:rPr>
          <w:rFonts w:ascii="Constantia" w:hAnsi="Constantia" w:cs="Arial"/>
          <w:lang w:val="en-GB"/>
        </w:rPr>
        <w:t xml:space="preserve"> School Anti-bullying Policy </w:t>
      </w:r>
    </w:p>
    <w:p w14:paraId="504367FB" w14:textId="77777777" w:rsidR="00454FE1" w:rsidRPr="001F25B5" w:rsidRDefault="00454FE1" w:rsidP="00454FE1">
      <w:pPr>
        <w:rPr>
          <w:rFonts w:ascii="Constantia" w:hAnsi="Constantia" w:cs="Arial"/>
          <w:lang w:val="en-GB"/>
        </w:rPr>
      </w:pPr>
      <w:bookmarkStart w:id="5" w:name="_Hlk13409793"/>
      <w:r w:rsidRPr="001F25B5">
        <w:rPr>
          <w:rFonts w:ascii="Times New Roman" w:hAnsi="Times New Roman"/>
          <w:lang w:val="en-GB"/>
        </w:rPr>
        <w:t>●</w:t>
      </w:r>
      <w:bookmarkEnd w:id="5"/>
      <w:r w:rsidRPr="001F25B5">
        <w:rPr>
          <w:rFonts w:ascii="Constantia" w:hAnsi="Constantia" w:cs="Arial"/>
          <w:lang w:val="en-GB"/>
        </w:rPr>
        <w:t xml:space="preserve"> School Behaviour Policy</w:t>
      </w:r>
    </w:p>
    <w:p w14:paraId="44F8ECE4" w14:textId="77777777" w:rsidR="00454FE1" w:rsidRPr="001F25B5" w:rsidRDefault="00454FE1" w:rsidP="00454FE1">
      <w:pPr>
        <w:rPr>
          <w:rFonts w:ascii="Constantia" w:hAnsi="Constantia" w:cs="Arial"/>
          <w:lang w:val="en-GB"/>
        </w:rPr>
      </w:pPr>
      <w:r w:rsidRPr="001F25B5">
        <w:rPr>
          <w:rFonts w:ascii="Times New Roman" w:hAnsi="Times New Roman"/>
          <w:lang w:val="en-GB"/>
        </w:rPr>
        <w:t>●</w:t>
      </w:r>
      <w:r w:rsidRPr="001F25B5">
        <w:rPr>
          <w:rFonts w:ascii="Constantia" w:hAnsi="Constantia" w:cs="Arial"/>
          <w:lang w:val="en-GB"/>
        </w:rPr>
        <w:t>Vanguard Learning Trust Equality Duty Policy</w:t>
      </w:r>
    </w:p>
    <w:p w14:paraId="04C3F36F" w14:textId="77777777" w:rsidR="00D90B9F" w:rsidRPr="001F25B5" w:rsidRDefault="00D90B9F" w:rsidP="00E573E8">
      <w:pPr>
        <w:rPr>
          <w:rFonts w:ascii="Constantia" w:hAnsi="Constantia" w:cs="Arial"/>
        </w:rPr>
      </w:pPr>
    </w:p>
    <w:p w14:paraId="036466F5" w14:textId="7D6C683D" w:rsidR="00974E1F" w:rsidRPr="001F25B5" w:rsidRDefault="00456549" w:rsidP="00741745">
      <w:pPr>
        <w:pStyle w:val="Heading1"/>
        <w:rPr>
          <w:rFonts w:ascii="Constantia" w:hAnsi="Constantia"/>
        </w:rPr>
      </w:pPr>
      <w:bookmarkStart w:id="6" w:name="_Toc492996805"/>
      <w:r w:rsidRPr="001F25B5">
        <w:rPr>
          <w:rFonts w:ascii="Constantia" w:hAnsi="Constantia"/>
        </w:rPr>
        <w:t xml:space="preserve">3. </w:t>
      </w:r>
      <w:bookmarkEnd w:id="6"/>
      <w:r w:rsidR="002F1F00" w:rsidRPr="001F25B5">
        <w:rPr>
          <w:rFonts w:ascii="Constantia" w:hAnsi="Constantia"/>
        </w:rPr>
        <w:t xml:space="preserve">Visions and Values </w:t>
      </w:r>
    </w:p>
    <w:p w14:paraId="42E7DA9B" w14:textId="53BA3C42" w:rsidR="002F1F00" w:rsidRPr="001F25B5" w:rsidRDefault="002F1F00" w:rsidP="002F1F00">
      <w:pPr>
        <w:rPr>
          <w:rFonts w:ascii="Constantia" w:hAnsi="Constantia"/>
        </w:rPr>
      </w:pPr>
    </w:p>
    <w:p w14:paraId="3105E936" w14:textId="77777777" w:rsidR="002F1F00" w:rsidRPr="001F25B5" w:rsidRDefault="002F1F00" w:rsidP="002F1F00">
      <w:pPr>
        <w:rPr>
          <w:rFonts w:ascii="Constantia" w:hAnsi="Constantia"/>
          <w:lang w:val="en-GB"/>
        </w:rPr>
      </w:pPr>
      <w:r w:rsidRPr="001F25B5">
        <w:rPr>
          <w:rFonts w:ascii="Constantia" w:hAnsi="Constantia"/>
          <w:lang w:val="en-GB"/>
        </w:rPr>
        <w:t>The aims of Ryefield Primary School guide all that we do.  At Ryefield we aspire to be an excellent school in every sense of the word.</w:t>
      </w:r>
    </w:p>
    <w:p w14:paraId="4AD07EDA" w14:textId="77777777" w:rsidR="002F1F00" w:rsidRPr="001F25B5" w:rsidRDefault="002F1F00" w:rsidP="002F1F00">
      <w:pPr>
        <w:rPr>
          <w:rFonts w:ascii="Constantia" w:hAnsi="Constantia"/>
          <w:lang w:val="en-GB"/>
        </w:rPr>
      </w:pPr>
      <w:r w:rsidRPr="001F25B5">
        <w:rPr>
          <w:rFonts w:ascii="Constantia" w:hAnsi="Constantia"/>
          <w:b/>
          <w:bCs/>
          <w:lang w:val="en-GB"/>
        </w:rPr>
        <w:t>We strive to achieve excellence by:</w:t>
      </w:r>
    </w:p>
    <w:p w14:paraId="3B9F60EA" w14:textId="77777777" w:rsidR="002F1F00" w:rsidRPr="001F25B5" w:rsidRDefault="002F1F00" w:rsidP="002F1F00">
      <w:pPr>
        <w:numPr>
          <w:ilvl w:val="0"/>
          <w:numId w:val="27"/>
        </w:numPr>
        <w:rPr>
          <w:rFonts w:ascii="Constantia" w:hAnsi="Constantia"/>
          <w:lang w:val="en-GB"/>
        </w:rPr>
      </w:pPr>
      <w:r w:rsidRPr="001F25B5">
        <w:rPr>
          <w:rFonts w:ascii="Constantia" w:hAnsi="Constantia"/>
          <w:lang w:val="en-GB"/>
        </w:rPr>
        <w:t xml:space="preserve">providing a challenging, stimulating, caring environment where children can be encouraged to develop to their full potential </w:t>
      </w:r>
    </w:p>
    <w:p w14:paraId="6C55C42D" w14:textId="77777777" w:rsidR="002F1F00" w:rsidRPr="001F25B5" w:rsidRDefault="002F1F00" w:rsidP="002F1F00">
      <w:pPr>
        <w:numPr>
          <w:ilvl w:val="0"/>
          <w:numId w:val="27"/>
        </w:numPr>
        <w:rPr>
          <w:rFonts w:ascii="Constantia" w:hAnsi="Constantia"/>
          <w:lang w:val="en-GB"/>
        </w:rPr>
      </w:pPr>
      <w:r w:rsidRPr="001F25B5">
        <w:rPr>
          <w:rFonts w:ascii="Constantia" w:hAnsi="Constantia"/>
          <w:lang w:val="en-GB"/>
        </w:rPr>
        <w:t>encouraging independence, responsibility, self-discipline and a genuine pride in our achievements and our school</w:t>
      </w:r>
    </w:p>
    <w:p w14:paraId="3153E404" w14:textId="77777777" w:rsidR="002F1F00" w:rsidRPr="001F25B5" w:rsidRDefault="002F1F00" w:rsidP="002F1F00">
      <w:pPr>
        <w:numPr>
          <w:ilvl w:val="0"/>
          <w:numId w:val="27"/>
        </w:numPr>
        <w:rPr>
          <w:rFonts w:ascii="Constantia" w:hAnsi="Constantia"/>
          <w:lang w:val="en-GB"/>
        </w:rPr>
      </w:pPr>
      <w:r w:rsidRPr="001F25B5">
        <w:rPr>
          <w:rFonts w:ascii="Constantia" w:hAnsi="Constantia"/>
          <w:lang w:val="en-GB"/>
        </w:rPr>
        <w:t>enabling all children to be granted respect irrespective of age, race, creed, gender, background or ability</w:t>
      </w:r>
    </w:p>
    <w:p w14:paraId="7A5F360E" w14:textId="77777777" w:rsidR="002F1F00" w:rsidRPr="001F25B5" w:rsidRDefault="002F1F00" w:rsidP="002F1F00">
      <w:pPr>
        <w:numPr>
          <w:ilvl w:val="0"/>
          <w:numId w:val="27"/>
        </w:numPr>
        <w:rPr>
          <w:rFonts w:ascii="Constantia" w:hAnsi="Constantia"/>
          <w:lang w:val="en-GB"/>
        </w:rPr>
      </w:pPr>
      <w:r w:rsidRPr="001F25B5">
        <w:rPr>
          <w:rFonts w:ascii="Constantia" w:hAnsi="Constantia"/>
          <w:lang w:val="en-GB"/>
        </w:rPr>
        <w:t>developing every child academically, physically, morally and spiritually</w:t>
      </w:r>
    </w:p>
    <w:p w14:paraId="31A9B7AA" w14:textId="77777777" w:rsidR="002F1F00" w:rsidRPr="001F25B5" w:rsidRDefault="002F1F00" w:rsidP="002F1F00">
      <w:pPr>
        <w:numPr>
          <w:ilvl w:val="0"/>
          <w:numId w:val="27"/>
        </w:numPr>
        <w:rPr>
          <w:rFonts w:ascii="Constantia" w:hAnsi="Constantia"/>
          <w:lang w:val="en-GB"/>
        </w:rPr>
      </w:pPr>
      <w:r w:rsidRPr="001F25B5">
        <w:rPr>
          <w:rFonts w:ascii="Constantia" w:hAnsi="Constantia"/>
          <w:lang w:val="en-GB"/>
        </w:rPr>
        <w:t>offering well-planned and appropriately resourced teaching</w:t>
      </w:r>
    </w:p>
    <w:p w14:paraId="0DFB8AEF" w14:textId="77777777" w:rsidR="00ED340A" w:rsidRPr="001F25B5" w:rsidRDefault="002F1F00" w:rsidP="00ED340A">
      <w:pPr>
        <w:numPr>
          <w:ilvl w:val="0"/>
          <w:numId w:val="27"/>
        </w:numPr>
        <w:rPr>
          <w:rFonts w:ascii="Constantia" w:hAnsi="Constantia"/>
          <w:lang w:val="en-GB"/>
        </w:rPr>
      </w:pPr>
      <w:r w:rsidRPr="001F25B5">
        <w:rPr>
          <w:rFonts w:ascii="Constantia" w:hAnsi="Constantia"/>
          <w:lang w:val="en-GB"/>
        </w:rPr>
        <w:t>equipping our children for the future and to nurture a desire to learn</w:t>
      </w:r>
    </w:p>
    <w:p w14:paraId="6326311D" w14:textId="276FFAF7" w:rsidR="00ED340A" w:rsidRPr="001F25B5" w:rsidRDefault="00ED340A" w:rsidP="00ED340A">
      <w:pPr>
        <w:numPr>
          <w:ilvl w:val="0"/>
          <w:numId w:val="27"/>
        </w:numPr>
        <w:rPr>
          <w:rFonts w:ascii="Constantia" w:hAnsi="Constantia"/>
          <w:lang w:val="en-GB"/>
        </w:rPr>
      </w:pPr>
      <w:r w:rsidRPr="001F25B5">
        <w:rPr>
          <w:rFonts w:ascii="Constantia" w:hAnsi="Constantia"/>
          <w:lang w:val="en-GB"/>
        </w:rPr>
        <w:t>showing care and sensitivity in the way we behave with one another in our school and the community</w:t>
      </w:r>
    </w:p>
    <w:p w14:paraId="547DEBF9" w14:textId="77777777" w:rsidR="00ED340A" w:rsidRPr="001F25B5" w:rsidRDefault="00ED340A" w:rsidP="00ED340A">
      <w:pPr>
        <w:rPr>
          <w:rFonts w:ascii="Constantia" w:hAnsi="Constantia"/>
          <w:lang w:val="bg-BG"/>
        </w:rPr>
      </w:pPr>
    </w:p>
    <w:p w14:paraId="4B371CF9" w14:textId="060DA4F5" w:rsidR="00ED340A" w:rsidRPr="001F25B5" w:rsidRDefault="00ED340A" w:rsidP="00ED340A">
      <w:pPr>
        <w:rPr>
          <w:rFonts w:ascii="Constantia" w:hAnsi="Constantia"/>
          <w:lang w:val="bg-BG"/>
        </w:rPr>
      </w:pPr>
      <w:r w:rsidRPr="001F25B5">
        <w:rPr>
          <w:rFonts w:ascii="Constantia" w:hAnsi="Constantia"/>
          <w:lang w:val="bg-BG"/>
        </w:rPr>
        <w:t xml:space="preserve">Ryefield </w:t>
      </w:r>
      <w:r w:rsidRPr="001F25B5">
        <w:rPr>
          <w:rFonts w:ascii="Constantia" w:hAnsi="Constantia"/>
          <w:lang w:val="en-GB"/>
        </w:rPr>
        <w:t>is a</w:t>
      </w:r>
      <w:r w:rsidRPr="001F25B5">
        <w:rPr>
          <w:rFonts w:ascii="Constantia" w:hAnsi="Constantia"/>
          <w:lang w:val="bg-BG"/>
        </w:rPr>
        <w:t xml:space="preserve"> school where children love learning. We want all our children to achieve the highest standards possible in a thriving, multicultural, learning environment. Ryefield is a diverse community which strives to provide a happy environment where all children achieve their potential. </w:t>
      </w:r>
    </w:p>
    <w:p w14:paraId="3B72B919" w14:textId="77777777" w:rsidR="00ED340A" w:rsidRPr="001F25B5" w:rsidRDefault="00ED340A" w:rsidP="00ED340A">
      <w:pPr>
        <w:rPr>
          <w:rFonts w:ascii="Constantia" w:hAnsi="Constantia"/>
          <w:lang w:val="bg-BG"/>
        </w:rPr>
      </w:pPr>
    </w:p>
    <w:p w14:paraId="1144CA5C" w14:textId="4A5F0C96" w:rsidR="00ED340A" w:rsidRPr="001F25B5" w:rsidRDefault="00ED340A" w:rsidP="00ED340A">
      <w:pPr>
        <w:rPr>
          <w:rFonts w:ascii="Constantia" w:hAnsi="Constantia"/>
          <w:lang w:val="bg-BG"/>
        </w:rPr>
      </w:pPr>
      <w:r w:rsidRPr="001F25B5">
        <w:rPr>
          <w:rFonts w:ascii="Constantia" w:hAnsi="Constantia"/>
          <w:lang w:val="bg-BG"/>
        </w:rPr>
        <w:t xml:space="preserve">Above all, we want our school to touch on the lives of all our children to ensure they grow up to be reflective, self-aware and resourceful. They are at peace with themselves; empathetic towards others and confident young people. </w:t>
      </w:r>
    </w:p>
    <w:p w14:paraId="346CFE63" w14:textId="77777777" w:rsidR="00ED340A" w:rsidRPr="001F25B5" w:rsidRDefault="00ED340A" w:rsidP="00ED340A">
      <w:pPr>
        <w:rPr>
          <w:rFonts w:ascii="Constantia" w:hAnsi="Constantia"/>
          <w:lang w:val="bg-BG"/>
        </w:rPr>
      </w:pPr>
    </w:p>
    <w:p w14:paraId="73AAE913" w14:textId="41F0229F" w:rsidR="00ED340A" w:rsidRPr="001F25B5" w:rsidRDefault="00ED340A" w:rsidP="00ED340A">
      <w:pPr>
        <w:rPr>
          <w:rFonts w:ascii="Constantia" w:hAnsi="Constantia"/>
          <w:lang w:val="bg-BG"/>
        </w:rPr>
      </w:pPr>
      <w:r w:rsidRPr="001F25B5">
        <w:rPr>
          <w:rFonts w:ascii="Constantia" w:hAnsi="Constantia"/>
          <w:lang w:val="bg-BG"/>
        </w:rPr>
        <w:t xml:space="preserve">At our core is an understanding that every individual has the opportunity and responsibility to impact positively on the lives of others; that every individual in our community is unique and has gifts and talents that should be celebrated at every opportunity. </w:t>
      </w:r>
    </w:p>
    <w:p w14:paraId="32B23DA6" w14:textId="77777777" w:rsidR="00ED340A" w:rsidRPr="001F25B5" w:rsidRDefault="00ED340A" w:rsidP="00ED340A">
      <w:pPr>
        <w:rPr>
          <w:rFonts w:ascii="Constantia" w:hAnsi="Constantia"/>
          <w:lang w:val="en-GB"/>
        </w:rPr>
      </w:pPr>
    </w:p>
    <w:p w14:paraId="7AE54CAB" w14:textId="13112F13" w:rsidR="00ED340A" w:rsidRPr="001F25B5" w:rsidRDefault="00ED340A" w:rsidP="00ED340A">
      <w:pPr>
        <w:rPr>
          <w:rFonts w:ascii="Constantia" w:hAnsi="Constantia"/>
          <w:lang w:val="bg-BG"/>
        </w:rPr>
      </w:pPr>
      <w:r w:rsidRPr="001F25B5">
        <w:rPr>
          <w:rFonts w:ascii="Constantia" w:hAnsi="Constantia"/>
          <w:lang w:val="bg-BG"/>
        </w:rPr>
        <w:t>Our community begins with its own set of values because they say, “This is what is important to us and this is what we want to see and feel in our school”. Our values shape our rewards and consequences. We reward good behaviour and there are consequences for</w:t>
      </w:r>
      <w:r w:rsidRPr="001F25B5">
        <w:rPr>
          <w:rFonts w:ascii="Constantia" w:hAnsi="Constantia"/>
          <w:lang w:val="en-GB"/>
        </w:rPr>
        <w:t xml:space="preserve"> </w:t>
      </w:r>
      <w:r w:rsidRPr="001F25B5">
        <w:rPr>
          <w:rFonts w:ascii="Constantia" w:hAnsi="Constantia"/>
          <w:lang w:val="bg-BG"/>
        </w:rPr>
        <w:t>poor behaviour. Our values are demonstrated in our Rewards and Consequences system and can be summarised by our School Creed :</w:t>
      </w:r>
    </w:p>
    <w:p w14:paraId="49BB3C9F" w14:textId="77777777" w:rsidR="00ED340A" w:rsidRPr="001F25B5" w:rsidRDefault="00ED340A" w:rsidP="00ED340A">
      <w:pPr>
        <w:rPr>
          <w:rFonts w:ascii="Constantia" w:hAnsi="Constantia"/>
          <w:lang w:val="bg-BG"/>
        </w:rPr>
      </w:pPr>
    </w:p>
    <w:p w14:paraId="2F118D62" w14:textId="77777777" w:rsidR="00ED340A" w:rsidRPr="001F25B5" w:rsidRDefault="00ED340A" w:rsidP="00ED340A">
      <w:pPr>
        <w:numPr>
          <w:ilvl w:val="0"/>
          <w:numId w:val="28"/>
        </w:numPr>
        <w:rPr>
          <w:rFonts w:ascii="Constantia" w:hAnsi="Constantia"/>
          <w:lang w:val="bg-BG"/>
        </w:rPr>
      </w:pPr>
      <w:r w:rsidRPr="001F25B5">
        <w:rPr>
          <w:rFonts w:ascii="Constantia" w:hAnsi="Constantia"/>
          <w:lang w:val="bg-BG"/>
        </w:rPr>
        <w:t>I intend to always do my best and treat everyone I meet with kindness and care.</w:t>
      </w:r>
    </w:p>
    <w:p w14:paraId="4F69B879" w14:textId="77777777" w:rsidR="00ED340A" w:rsidRPr="001F25B5" w:rsidRDefault="00ED340A" w:rsidP="00ED340A">
      <w:pPr>
        <w:rPr>
          <w:rFonts w:ascii="Constantia" w:hAnsi="Constantia"/>
          <w:lang w:val="bg-BG"/>
        </w:rPr>
      </w:pPr>
      <w:r w:rsidRPr="001F25B5">
        <w:rPr>
          <w:rFonts w:ascii="Constantia" w:hAnsi="Constantia"/>
          <w:lang w:val="bg-BG"/>
        </w:rPr>
        <w:t xml:space="preserve"> </w:t>
      </w:r>
    </w:p>
    <w:p w14:paraId="25D6EBED" w14:textId="77777777" w:rsidR="00ED340A" w:rsidRPr="001F25B5" w:rsidRDefault="00ED340A" w:rsidP="00ED340A">
      <w:pPr>
        <w:numPr>
          <w:ilvl w:val="0"/>
          <w:numId w:val="28"/>
        </w:numPr>
        <w:rPr>
          <w:rFonts w:ascii="Constantia" w:hAnsi="Constantia"/>
          <w:lang w:val="bg-BG"/>
        </w:rPr>
      </w:pPr>
      <w:r w:rsidRPr="001F25B5">
        <w:rPr>
          <w:rFonts w:ascii="Constantia" w:hAnsi="Constantia"/>
          <w:lang w:val="bg-BG"/>
        </w:rPr>
        <w:t xml:space="preserve">I intend to be loving instead of angry, generous instead of greedy and will always be honest. </w:t>
      </w:r>
    </w:p>
    <w:p w14:paraId="4125A123" w14:textId="77777777" w:rsidR="00ED340A" w:rsidRPr="001F25B5" w:rsidRDefault="00ED340A" w:rsidP="00ED340A">
      <w:pPr>
        <w:rPr>
          <w:rFonts w:ascii="Constantia" w:hAnsi="Constantia"/>
          <w:lang w:val="bg-BG"/>
        </w:rPr>
      </w:pPr>
    </w:p>
    <w:p w14:paraId="039E3345" w14:textId="0D5C1A15" w:rsidR="003177FA" w:rsidRDefault="00ED340A" w:rsidP="00ED340A">
      <w:pPr>
        <w:numPr>
          <w:ilvl w:val="0"/>
          <w:numId w:val="28"/>
        </w:numPr>
        <w:rPr>
          <w:rFonts w:ascii="Constantia" w:hAnsi="Constantia"/>
          <w:lang w:val="bg-BG"/>
        </w:rPr>
      </w:pPr>
      <w:r w:rsidRPr="001F25B5">
        <w:rPr>
          <w:rFonts w:ascii="Constantia" w:hAnsi="Constantia"/>
          <w:lang w:val="bg-BG"/>
        </w:rPr>
        <w:t>I intend to look after others and their belongings, respect my surroundings and care for the environment.</w:t>
      </w:r>
      <w:bookmarkStart w:id="7" w:name="_Toc362853008"/>
      <w:bookmarkStart w:id="8" w:name="_Toc492996806"/>
    </w:p>
    <w:p w14:paraId="21614470" w14:textId="475A338F" w:rsidR="00D06049" w:rsidRPr="00D06049" w:rsidRDefault="00D06049" w:rsidP="00D06049">
      <w:pPr>
        <w:pStyle w:val="ListParagraph"/>
        <w:numPr>
          <w:ilvl w:val="0"/>
          <w:numId w:val="0"/>
        </w:numPr>
        <w:ind w:left="720"/>
        <w:rPr>
          <w:rFonts w:ascii="Constantia" w:hAnsi="Constantia"/>
          <w:lang w:val="bg-BG"/>
        </w:rPr>
      </w:pPr>
    </w:p>
    <w:p w14:paraId="78AC93D1" w14:textId="0E526876" w:rsidR="00ED340A" w:rsidRPr="001F25B5" w:rsidRDefault="00456549" w:rsidP="00ED340A">
      <w:pPr>
        <w:pStyle w:val="Heading1"/>
        <w:rPr>
          <w:rFonts w:ascii="Constantia" w:hAnsi="Constantia"/>
          <w:szCs w:val="28"/>
          <w:lang w:val="bg-BG"/>
        </w:rPr>
      </w:pPr>
      <w:r w:rsidRPr="001F25B5">
        <w:rPr>
          <w:rFonts w:ascii="Constantia" w:hAnsi="Constantia"/>
        </w:rPr>
        <w:lastRenderedPageBreak/>
        <w:t>4</w:t>
      </w:r>
      <w:r w:rsidRPr="001F25B5">
        <w:rPr>
          <w:rFonts w:ascii="Constantia" w:hAnsi="Constantia"/>
          <w:szCs w:val="28"/>
        </w:rPr>
        <w:t xml:space="preserve">. </w:t>
      </w:r>
      <w:bookmarkEnd w:id="7"/>
      <w:bookmarkEnd w:id="8"/>
      <w:r w:rsidR="00ED340A" w:rsidRPr="001F25B5">
        <w:rPr>
          <w:rFonts w:ascii="Constantia" w:hAnsi="Constantia"/>
          <w:szCs w:val="28"/>
          <w:lang w:val="bg-BG"/>
        </w:rPr>
        <w:t>M</w:t>
      </w:r>
      <w:r w:rsidR="006F2563" w:rsidRPr="001F25B5">
        <w:rPr>
          <w:rFonts w:ascii="Constantia" w:hAnsi="Constantia"/>
          <w:szCs w:val="28"/>
          <w:lang w:val="en-GB"/>
        </w:rPr>
        <w:t>ainstreaming</w:t>
      </w:r>
      <w:r w:rsidR="00ED340A" w:rsidRPr="001F25B5">
        <w:rPr>
          <w:rFonts w:ascii="Constantia" w:hAnsi="Constantia"/>
          <w:szCs w:val="28"/>
          <w:lang w:val="bg-BG"/>
        </w:rPr>
        <w:t xml:space="preserve"> E</w:t>
      </w:r>
      <w:r w:rsidR="006F2563" w:rsidRPr="001F25B5">
        <w:rPr>
          <w:rFonts w:ascii="Constantia" w:hAnsi="Constantia"/>
          <w:szCs w:val="28"/>
          <w:lang w:val="en-GB"/>
        </w:rPr>
        <w:t>quality</w:t>
      </w:r>
      <w:r w:rsidR="00ED340A" w:rsidRPr="001F25B5">
        <w:rPr>
          <w:rFonts w:ascii="Constantia" w:hAnsi="Constantia"/>
          <w:szCs w:val="28"/>
          <w:lang w:val="bg-BG"/>
        </w:rPr>
        <w:t xml:space="preserve"> </w:t>
      </w:r>
      <w:r w:rsidR="006F2563" w:rsidRPr="001F25B5">
        <w:rPr>
          <w:rFonts w:ascii="Constantia" w:hAnsi="Constantia"/>
          <w:szCs w:val="28"/>
          <w:lang w:val="en-GB"/>
        </w:rPr>
        <w:t>into</w:t>
      </w:r>
      <w:r w:rsidR="00ED340A" w:rsidRPr="001F25B5">
        <w:rPr>
          <w:rFonts w:ascii="Constantia" w:hAnsi="Constantia"/>
          <w:szCs w:val="28"/>
          <w:lang w:val="bg-BG"/>
        </w:rPr>
        <w:t xml:space="preserve"> P</w:t>
      </w:r>
      <w:r w:rsidR="006F2563" w:rsidRPr="001F25B5">
        <w:rPr>
          <w:rFonts w:ascii="Constantia" w:hAnsi="Constantia"/>
          <w:szCs w:val="28"/>
          <w:lang w:val="en-GB"/>
        </w:rPr>
        <w:t>olicy</w:t>
      </w:r>
      <w:r w:rsidR="00ED340A" w:rsidRPr="001F25B5">
        <w:rPr>
          <w:rFonts w:ascii="Constantia" w:hAnsi="Constantia"/>
          <w:szCs w:val="28"/>
          <w:lang w:val="bg-BG"/>
        </w:rPr>
        <w:t xml:space="preserve"> </w:t>
      </w:r>
      <w:r w:rsidR="006F2563" w:rsidRPr="001F25B5">
        <w:rPr>
          <w:rFonts w:ascii="Constantia" w:hAnsi="Constantia"/>
          <w:szCs w:val="28"/>
          <w:lang w:val="en-GB"/>
        </w:rPr>
        <w:t>and</w:t>
      </w:r>
      <w:r w:rsidR="00ED340A" w:rsidRPr="001F25B5">
        <w:rPr>
          <w:rFonts w:ascii="Constantia" w:hAnsi="Constantia"/>
          <w:szCs w:val="28"/>
          <w:lang w:val="bg-BG"/>
        </w:rPr>
        <w:t xml:space="preserve"> P</w:t>
      </w:r>
      <w:r w:rsidR="006F2563" w:rsidRPr="001F25B5">
        <w:rPr>
          <w:rFonts w:ascii="Constantia" w:hAnsi="Constantia"/>
          <w:szCs w:val="28"/>
          <w:lang w:val="en-GB"/>
        </w:rPr>
        <w:t>ractice</w:t>
      </w:r>
      <w:r w:rsidR="00ED340A" w:rsidRPr="001F25B5">
        <w:rPr>
          <w:rFonts w:ascii="Constantia" w:hAnsi="Constantia"/>
          <w:szCs w:val="28"/>
          <w:lang w:val="bg-BG"/>
        </w:rPr>
        <w:t xml:space="preserve"> </w:t>
      </w:r>
    </w:p>
    <w:p w14:paraId="5CF466AE" w14:textId="77777777" w:rsidR="006F2563" w:rsidRPr="001F25B5" w:rsidRDefault="006F2563" w:rsidP="006F2563">
      <w:pPr>
        <w:rPr>
          <w:rFonts w:ascii="Constantia" w:hAnsi="Constantia"/>
          <w:sz w:val="28"/>
          <w:szCs w:val="28"/>
          <w:lang w:val="bg-BG"/>
        </w:rPr>
      </w:pPr>
    </w:p>
    <w:p w14:paraId="55DEDA1D" w14:textId="77777777" w:rsidR="006F2563" w:rsidRPr="001F25B5" w:rsidRDefault="006F2563" w:rsidP="006F2563">
      <w:pPr>
        <w:rPr>
          <w:rFonts w:ascii="Constantia" w:hAnsi="Constantia" w:cs="Arial"/>
          <w:szCs w:val="20"/>
          <w:lang w:val="bg-BG" w:eastAsia="bg-BG"/>
        </w:rPr>
      </w:pPr>
      <w:r w:rsidRPr="001F25B5">
        <w:rPr>
          <w:rFonts w:ascii="Constantia" w:hAnsi="Constantia" w:cs="Arial"/>
          <w:szCs w:val="20"/>
        </w:rPr>
        <w:t xml:space="preserve">We aim to provide all our students with the opportunity to succeed, and to reach the highest level of personal achievement. To do this, we will: </w:t>
      </w:r>
    </w:p>
    <w:p w14:paraId="61625F94" w14:textId="77777777" w:rsidR="006F2563" w:rsidRPr="001F25B5" w:rsidRDefault="006F2563" w:rsidP="006F2563">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Use contextual data to improve the ways in which we provide support to individuals and groups of students; </w:t>
      </w:r>
    </w:p>
    <w:p w14:paraId="15F990D4" w14:textId="77777777" w:rsidR="006F2563" w:rsidRPr="001F25B5" w:rsidRDefault="006F2563" w:rsidP="006F2563">
      <w:pPr>
        <w:rPr>
          <w:rFonts w:ascii="Constantia" w:hAnsi="Constantia" w:cs="Arial"/>
          <w:szCs w:val="20"/>
        </w:rPr>
      </w:pPr>
    </w:p>
    <w:p w14:paraId="2235C340" w14:textId="77777777" w:rsidR="006F2563" w:rsidRPr="001F25B5" w:rsidRDefault="006F2563" w:rsidP="006F2563">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Monitor achievement data by ethnicity, gender and disability and action any gaps; </w:t>
      </w:r>
    </w:p>
    <w:p w14:paraId="03902481" w14:textId="77777777" w:rsidR="006F2563" w:rsidRPr="001F25B5" w:rsidRDefault="006F2563" w:rsidP="006F2563">
      <w:pPr>
        <w:rPr>
          <w:rFonts w:ascii="Constantia" w:hAnsi="Constantia" w:cs="Arial"/>
          <w:szCs w:val="20"/>
        </w:rPr>
      </w:pPr>
    </w:p>
    <w:p w14:paraId="4BD50975" w14:textId="77777777" w:rsidR="006F2563" w:rsidRPr="001F25B5" w:rsidRDefault="006F2563" w:rsidP="006F2563">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Take account of the achievement of all students when planning for future learning and setting challenging targets;</w:t>
      </w:r>
    </w:p>
    <w:p w14:paraId="46D8A7DE" w14:textId="77777777" w:rsidR="006F2563" w:rsidRPr="001F25B5" w:rsidRDefault="006F2563" w:rsidP="006F2563">
      <w:pPr>
        <w:rPr>
          <w:rFonts w:ascii="Constantia" w:hAnsi="Constantia" w:cs="Arial"/>
          <w:szCs w:val="20"/>
          <w:lang w:val="en-GB"/>
        </w:rPr>
      </w:pPr>
    </w:p>
    <w:p w14:paraId="00ACCBBD" w14:textId="77777777" w:rsidR="006F2563" w:rsidRPr="001F25B5" w:rsidRDefault="006F2563" w:rsidP="006F2563">
      <w:pPr>
        <w:rPr>
          <w:rFonts w:ascii="Constantia" w:hAnsi="Constantia" w:cs="Arial"/>
          <w:szCs w:val="20"/>
          <w:lang w:val="bg-BG"/>
        </w:rPr>
      </w:pPr>
      <w:r w:rsidRPr="001F25B5">
        <w:rPr>
          <w:rFonts w:ascii="Constantia" w:hAnsi="Constantia" w:cs="Arial"/>
          <w:szCs w:val="20"/>
        </w:rPr>
        <w:sym w:font="Symbol" w:char="F0B7"/>
      </w:r>
      <w:r w:rsidRPr="001F25B5">
        <w:rPr>
          <w:rFonts w:ascii="Constantia" w:hAnsi="Constantia" w:cs="Arial"/>
          <w:szCs w:val="20"/>
        </w:rPr>
        <w:t xml:space="preserve"> Ensure equality of access for all students and prepare them for life in a diverse society; </w:t>
      </w:r>
    </w:p>
    <w:p w14:paraId="0010CE35" w14:textId="77777777" w:rsidR="006F2563" w:rsidRPr="001F25B5" w:rsidRDefault="006F2563" w:rsidP="006F2563">
      <w:pPr>
        <w:rPr>
          <w:rFonts w:ascii="Constantia" w:hAnsi="Constantia" w:cs="Arial"/>
          <w:szCs w:val="20"/>
        </w:rPr>
      </w:pPr>
    </w:p>
    <w:p w14:paraId="1FC371BE" w14:textId="77777777" w:rsidR="006F2563" w:rsidRPr="001F25B5" w:rsidRDefault="006F2563" w:rsidP="006F2563">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Use materials that reflect the diversity of the school, population and local community in terms of race, gender and disability, without stereotyping; </w:t>
      </w:r>
    </w:p>
    <w:p w14:paraId="27EF44A0" w14:textId="77777777" w:rsidR="006F2563" w:rsidRPr="001F25B5" w:rsidRDefault="006F2563" w:rsidP="006F2563">
      <w:pPr>
        <w:rPr>
          <w:rFonts w:ascii="Constantia" w:hAnsi="Constantia" w:cs="Arial"/>
          <w:szCs w:val="20"/>
        </w:rPr>
      </w:pPr>
    </w:p>
    <w:p w14:paraId="21287D24" w14:textId="77777777" w:rsidR="006F2563" w:rsidRPr="001F25B5" w:rsidRDefault="006F2563" w:rsidP="006F2563">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Promote attitudes and values that will challenge racist and other discriminatory behaviour or prejudice;</w:t>
      </w:r>
    </w:p>
    <w:p w14:paraId="29558317" w14:textId="77777777" w:rsidR="006F2563" w:rsidRPr="001F25B5" w:rsidRDefault="006F2563" w:rsidP="006F2563">
      <w:pPr>
        <w:rPr>
          <w:rFonts w:ascii="Constantia" w:hAnsi="Constantia" w:cs="Arial"/>
          <w:szCs w:val="20"/>
        </w:rPr>
      </w:pPr>
      <w:r w:rsidRPr="001F25B5">
        <w:rPr>
          <w:rFonts w:ascii="Constantia" w:hAnsi="Constantia" w:cs="Arial"/>
          <w:szCs w:val="20"/>
        </w:rPr>
        <w:t xml:space="preserve"> </w:t>
      </w:r>
    </w:p>
    <w:p w14:paraId="5092E39B" w14:textId="77777777" w:rsidR="006F2563" w:rsidRPr="001F25B5" w:rsidRDefault="006F2563" w:rsidP="006F2563">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Provide opportunities for students to appreciate their own culture and celebrate the diversity of other cultures; </w:t>
      </w:r>
    </w:p>
    <w:p w14:paraId="2E329620" w14:textId="77777777" w:rsidR="006F2563" w:rsidRPr="001F25B5" w:rsidRDefault="006F2563" w:rsidP="006F2563">
      <w:pPr>
        <w:rPr>
          <w:rFonts w:ascii="Constantia" w:hAnsi="Constantia" w:cs="Arial"/>
          <w:szCs w:val="20"/>
        </w:rPr>
      </w:pPr>
    </w:p>
    <w:p w14:paraId="65B61F7E" w14:textId="6FF69CEB" w:rsidR="006F2563" w:rsidRPr="001F25B5" w:rsidRDefault="006F2563" w:rsidP="00AA43CF">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Seek to involve all parents in supporting their child’s education; </w:t>
      </w:r>
    </w:p>
    <w:p w14:paraId="16E304C2" w14:textId="77777777" w:rsidR="006F2563" w:rsidRPr="001F25B5" w:rsidRDefault="006F2563" w:rsidP="006F2563">
      <w:pPr>
        <w:rPr>
          <w:rFonts w:ascii="Constantia" w:hAnsi="Constantia" w:cs="Arial"/>
          <w:szCs w:val="20"/>
        </w:rPr>
      </w:pPr>
    </w:p>
    <w:p w14:paraId="3E01304F" w14:textId="1D2F8F98" w:rsidR="006F2563" w:rsidRPr="001F25B5" w:rsidRDefault="006F2563" w:rsidP="00AA43CF">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Encourage classroom and staffroom discussion of equality issues which reflect on social stereotypes, expectations and the impact on learning; </w:t>
      </w:r>
    </w:p>
    <w:p w14:paraId="4EA71287" w14:textId="77777777" w:rsidR="006F2563" w:rsidRPr="001F25B5" w:rsidRDefault="006F2563" w:rsidP="006F2563">
      <w:pPr>
        <w:rPr>
          <w:rFonts w:ascii="Constantia" w:hAnsi="Constantia" w:cs="Arial"/>
          <w:szCs w:val="20"/>
        </w:rPr>
      </w:pPr>
    </w:p>
    <w:p w14:paraId="7A7E97FC" w14:textId="77777777" w:rsidR="006F2563" w:rsidRPr="001F25B5" w:rsidRDefault="006F2563" w:rsidP="006F2563">
      <w:pPr>
        <w:rPr>
          <w:rFonts w:ascii="Constantia" w:hAnsi="Constantia" w:cs="Arial"/>
          <w:b/>
          <w:sz w:val="24"/>
        </w:rPr>
      </w:pPr>
      <w:r w:rsidRPr="001F25B5">
        <w:rPr>
          <w:rFonts w:ascii="Constantia" w:hAnsi="Constantia" w:cs="Arial"/>
          <w:b/>
          <w:sz w:val="24"/>
        </w:rPr>
        <w:t xml:space="preserve">Admissions and exclusions </w:t>
      </w:r>
    </w:p>
    <w:p w14:paraId="6599A1AB" w14:textId="7EE91935" w:rsidR="006F2563" w:rsidRPr="001F25B5" w:rsidRDefault="006F2563" w:rsidP="006F2563">
      <w:pPr>
        <w:rPr>
          <w:rFonts w:ascii="Constantia" w:hAnsi="Constantia" w:cs="Arial"/>
          <w:szCs w:val="20"/>
        </w:rPr>
      </w:pPr>
      <w:r w:rsidRPr="001F25B5">
        <w:rPr>
          <w:rFonts w:ascii="Constantia" w:hAnsi="Constantia" w:cs="Arial"/>
          <w:szCs w:val="20"/>
        </w:rPr>
        <w:t xml:space="preserve">Our admissions arrangements are fair and transparent, and do not discriminate on race, gender, disability or socio-economic factors. Exclusions will always be based on the school’s Behaviour Policy. We will closely monitor exclusions to avoid any potential adverse impact and ensure any discrepancies are identified and dealt with. </w:t>
      </w:r>
    </w:p>
    <w:p w14:paraId="4F78FEF6" w14:textId="77777777" w:rsidR="00516EDF" w:rsidRPr="001F25B5" w:rsidRDefault="00516EDF" w:rsidP="006F2563">
      <w:pPr>
        <w:rPr>
          <w:rFonts w:ascii="Constantia" w:hAnsi="Constantia" w:cs="Arial"/>
          <w:szCs w:val="20"/>
        </w:rPr>
      </w:pPr>
    </w:p>
    <w:p w14:paraId="3F4D168D" w14:textId="7C5DC531" w:rsidR="00516EDF" w:rsidRPr="001F25B5" w:rsidRDefault="00516EDF" w:rsidP="00516EDF">
      <w:pPr>
        <w:widowControl w:val="0"/>
        <w:autoSpaceDE w:val="0"/>
        <w:autoSpaceDN w:val="0"/>
        <w:adjustRightInd w:val="0"/>
        <w:spacing w:before="0" w:after="201" w:line="212" w:lineRule="exact"/>
        <w:ind w:right="659"/>
        <w:rPr>
          <w:rFonts w:ascii="Constantia" w:eastAsia="Times New Roman" w:hAnsi="Constantia" w:cs="Arial"/>
          <w:b/>
          <w:bCs/>
          <w:spacing w:val="3"/>
          <w:sz w:val="24"/>
          <w:lang w:val="en-GB" w:eastAsia="bg-BG"/>
        </w:rPr>
      </w:pPr>
      <w:r w:rsidRPr="001F25B5">
        <w:rPr>
          <w:rFonts w:ascii="Constantia" w:eastAsia="Times New Roman" w:hAnsi="Constantia" w:cs="Arial"/>
          <w:b/>
          <w:bCs/>
          <w:spacing w:val="3"/>
          <w:sz w:val="24"/>
          <w:lang w:val="en-GB" w:eastAsia="bg-BG"/>
        </w:rPr>
        <w:t>Advancing Equality of Opportunity</w:t>
      </w:r>
    </w:p>
    <w:p w14:paraId="35E643DA" w14:textId="77777777" w:rsidR="00AA43CF" w:rsidRPr="001F25B5" w:rsidRDefault="00516EDF" w:rsidP="00516EDF">
      <w:pPr>
        <w:widowControl w:val="0"/>
        <w:autoSpaceDE w:val="0"/>
        <w:autoSpaceDN w:val="0"/>
        <w:adjustRightInd w:val="0"/>
        <w:spacing w:before="0" w:after="201" w:line="212" w:lineRule="exact"/>
        <w:ind w:right="659"/>
        <w:rPr>
          <w:rFonts w:ascii="Constantia" w:eastAsia="Times New Roman" w:hAnsi="Constantia" w:cs="Arial"/>
          <w:spacing w:val="3"/>
          <w:szCs w:val="20"/>
          <w:lang w:val="en-GB" w:eastAsia="bg-BG"/>
        </w:rPr>
      </w:pPr>
      <w:r w:rsidRPr="001F25B5">
        <w:rPr>
          <w:rFonts w:ascii="Constantia" w:eastAsia="Times New Roman" w:hAnsi="Constantia" w:cs="Arial"/>
          <w:spacing w:val="3"/>
          <w:szCs w:val="20"/>
          <w:lang w:val="en-GB" w:eastAsia="bg-BG"/>
        </w:rPr>
        <w:t>As set out in the DfE guidance on the Equality Act, Ryefield Primary School aims to advance equality of opportunity by removing or minimising disadvantages suffered by people which are connected to a particular characteristic they have</w:t>
      </w:r>
      <w:r w:rsidR="00AA43CF" w:rsidRPr="001F25B5">
        <w:rPr>
          <w:rFonts w:ascii="Constantia" w:eastAsia="Times New Roman" w:hAnsi="Constantia" w:cs="Arial"/>
          <w:spacing w:val="3"/>
          <w:szCs w:val="20"/>
          <w:lang w:val="en-GB" w:eastAsia="bg-BG"/>
        </w:rPr>
        <w:t xml:space="preserve"> by </w:t>
      </w:r>
      <w:r w:rsidRPr="001F25B5">
        <w:rPr>
          <w:rFonts w:ascii="Constantia" w:eastAsia="Times New Roman" w:hAnsi="Constantia" w:cs="Arial"/>
          <w:spacing w:val="3"/>
          <w:szCs w:val="20"/>
          <w:lang w:val="en-GB" w:eastAsia="bg-BG"/>
        </w:rPr>
        <w:t>taking steps to meet the particular needs of people who have a particular characteristic</w:t>
      </w:r>
      <w:r w:rsidR="00AA43CF" w:rsidRPr="001F25B5">
        <w:rPr>
          <w:rFonts w:ascii="Constantia" w:eastAsia="Times New Roman" w:hAnsi="Constantia" w:cs="Arial"/>
          <w:spacing w:val="3"/>
          <w:szCs w:val="20"/>
          <w:lang w:val="en-GB" w:eastAsia="bg-BG"/>
        </w:rPr>
        <w:t xml:space="preserve"> </w:t>
      </w:r>
      <w:r w:rsidRPr="001F25B5">
        <w:rPr>
          <w:rFonts w:ascii="Constantia" w:eastAsia="Times New Roman" w:hAnsi="Constantia" w:cs="Arial"/>
          <w:spacing w:val="3"/>
          <w:szCs w:val="20"/>
          <w:lang w:val="en-GB" w:eastAsia="bg-BG"/>
        </w:rPr>
        <w:t>and encouraging people who have a particular characteristic to participate fully in any activities.</w:t>
      </w:r>
    </w:p>
    <w:p w14:paraId="14496CCF" w14:textId="7A08926C" w:rsidR="00516EDF" w:rsidRPr="001F25B5" w:rsidRDefault="00516EDF" w:rsidP="00516EDF">
      <w:pPr>
        <w:widowControl w:val="0"/>
        <w:autoSpaceDE w:val="0"/>
        <w:autoSpaceDN w:val="0"/>
        <w:adjustRightInd w:val="0"/>
        <w:spacing w:before="0" w:after="201" w:line="212" w:lineRule="exact"/>
        <w:ind w:right="659"/>
        <w:rPr>
          <w:rFonts w:ascii="Constantia" w:eastAsia="Times New Roman" w:hAnsi="Constantia" w:cs="Arial"/>
          <w:spacing w:val="3"/>
          <w:szCs w:val="20"/>
          <w:lang w:val="en-GB" w:eastAsia="bg-BG"/>
        </w:rPr>
      </w:pPr>
      <w:r w:rsidRPr="001F25B5">
        <w:rPr>
          <w:rFonts w:ascii="Constantia" w:eastAsia="Times New Roman" w:hAnsi="Constantia" w:cs="Arial"/>
          <w:spacing w:val="3"/>
          <w:szCs w:val="20"/>
          <w:lang w:val="en-GB" w:eastAsia="bg-BG"/>
        </w:rPr>
        <w:t xml:space="preserve"> </w:t>
      </w:r>
    </w:p>
    <w:p w14:paraId="2E0DBEC5" w14:textId="5DC5DD88" w:rsidR="00516EDF" w:rsidRPr="001F25B5" w:rsidRDefault="00516EDF" w:rsidP="00516EDF">
      <w:pPr>
        <w:widowControl w:val="0"/>
        <w:autoSpaceDE w:val="0"/>
        <w:autoSpaceDN w:val="0"/>
        <w:adjustRightInd w:val="0"/>
        <w:spacing w:before="0" w:after="201" w:line="212" w:lineRule="exact"/>
        <w:ind w:right="659"/>
        <w:rPr>
          <w:rFonts w:ascii="Constantia" w:eastAsia="Times New Roman" w:hAnsi="Constantia" w:cs="Arial"/>
          <w:spacing w:val="3"/>
          <w:szCs w:val="20"/>
          <w:lang w:val="en-GB" w:eastAsia="bg-BG"/>
        </w:rPr>
      </w:pPr>
      <w:r w:rsidRPr="001F25B5">
        <w:rPr>
          <w:rFonts w:ascii="Constantia" w:eastAsia="Times New Roman" w:hAnsi="Constantia" w:cs="Arial"/>
          <w:spacing w:val="3"/>
          <w:szCs w:val="20"/>
          <w:lang w:val="en-GB" w:eastAsia="bg-BG"/>
        </w:rPr>
        <w:t xml:space="preserve">In fulfilling this aspect of the duty, the school will, in accordance with the General Data Protection Regulation and as specified in the Pupil and Staff Privacy Notices, collect, study and use quantitative and qualitative data relating to the implementation of this policy, and make adjustments as appropriate. Ryefield will collect, analyse and use data in relation to achievement, broken down as appropriate according to different characteristics to determine strengths and areas for improvement and implement actions in response. </w:t>
      </w:r>
    </w:p>
    <w:p w14:paraId="0AD0945C" w14:textId="77777777" w:rsidR="00AA43CF" w:rsidRPr="001F25B5" w:rsidRDefault="00AA43CF" w:rsidP="00516EDF">
      <w:pPr>
        <w:widowControl w:val="0"/>
        <w:autoSpaceDE w:val="0"/>
        <w:autoSpaceDN w:val="0"/>
        <w:adjustRightInd w:val="0"/>
        <w:spacing w:before="0" w:after="201" w:line="212" w:lineRule="exact"/>
        <w:ind w:right="659"/>
        <w:rPr>
          <w:rFonts w:ascii="Constantia" w:eastAsia="Times New Roman" w:hAnsi="Constantia" w:cs="Arial"/>
          <w:spacing w:val="3"/>
          <w:szCs w:val="20"/>
          <w:lang w:val="en-GB" w:eastAsia="bg-BG"/>
        </w:rPr>
      </w:pPr>
    </w:p>
    <w:p w14:paraId="605C6089" w14:textId="14CAF2A4" w:rsidR="00516EDF" w:rsidRPr="001F25B5" w:rsidRDefault="00516EDF" w:rsidP="00516EDF">
      <w:pPr>
        <w:widowControl w:val="0"/>
        <w:autoSpaceDE w:val="0"/>
        <w:autoSpaceDN w:val="0"/>
        <w:adjustRightInd w:val="0"/>
        <w:spacing w:before="0" w:after="201" w:line="212" w:lineRule="exact"/>
        <w:ind w:right="659"/>
        <w:rPr>
          <w:rFonts w:ascii="Constantia" w:eastAsia="Times New Roman" w:hAnsi="Constantia" w:cs="Arial"/>
          <w:b/>
          <w:bCs/>
          <w:spacing w:val="3"/>
          <w:sz w:val="24"/>
          <w:lang w:val="en-GB" w:eastAsia="bg-BG"/>
        </w:rPr>
      </w:pPr>
      <w:r w:rsidRPr="001F25B5">
        <w:rPr>
          <w:rFonts w:ascii="Constantia" w:eastAsia="Times New Roman" w:hAnsi="Constantia" w:cs="Arial"/>
          <w:b/>
          <w:bCs/>
          <w:spacing w:val="3"/>
          <w:sz w:val="24"/>
          <w:lang w:val="en-GB" w:eastAsia="bg-BG"/>
        </w:rPr>
        <w:lastRenderedPageBreak/>
        <w:t>E</w:t>
      </w:r>
      <w:r w:rsidR="00A7790C" w:rsidRPr="001F25B5">
        <w:rPr>
          <w:rFonts w:ascii="Constantia" w:eastAsia="Times New Roman" w:hAnsi="Constantia" w:cs="Arial"/>
          <w:b/>
          <w:bCs/>
          <w:spacing w:val="3"/>
          <w:sz w:val="24"/>
          <w:lang w:val="en-GB" w:eastAsia="bg-BG"/>
        </w:rPr>
        <w:t>quality Considerations</w:t>
      </w:r>
      <w:r w:rsidRPr="001F25B5">
        <w:rPr>
          <w:rFonts w:ascii="Constantia" w:eastAsia="Times New Roman" w:hAnsi="Constantia" w:cs="Arial"/>
          <w:b/>
          <w:bCs/>
          <w:spacing w:val="3"/>
          <w:sz w:val="24"/>
          <w:lang w:val="en-GB" w:eastAsia="bg-BG"/>
        </w:rPr>
        <w:t xml:space="preserve"> I</w:t>
      </w:r>
      <w:r w:rsidR="00A7790C" w:rsidRPr="001F25B5">
        <w:rPr>
          <w:rFonts w:ascii="Constantia" w:eastAsia="Times New Roman" w:hAnsi="Constantia" w:cs="Arial"/>
          <w:b/>
          <w:bCs/>
          <w:spacing w:val="3"/>
          <w:sz w:val="24"/>
          <w:lang w:val="en-GB" w:eastAsia="bg-BG"/>
        </w:rPr>
        <w:t>n</w:t>
      </w:r>
      <w:r w:rsidRPr="001F25B5">
        <w:rPr>
          <w:rFonts w:ascii="Constantia" w:eastAsia="Times New Roman" w:hAnsi="Constantia" w:cs="Arial"/>
          <w:b/>
          <w:bCs/>
          <w:spacing w:val="3"/>
          <w:sz w:val="24"/>
          <w:lang w:val="en-GB" w:eastAsia="bg-BG"/>
        </w:rPr>
        <w:t xml:space="preserve"> D</w:t>
      </w:r>
      <w:r w:rsidR="00A7790C" w:rsidRPr="001F25B5">
        <w:rPr>
          <w:rFonts w:ascii="Constantia" w:eastAsia="Times New Roman" w:hAnsi="Constantia" w:cs="Arial"/>
          <w:b/>
          <w:bCs/>
          <w:spacing w:val="3"/>
          <w:sz w:val="24"/>
          <w:lang w:val="en-GB" w:eastAsia="bg-BG"/>
        </w:rPr>
        <w:t>ecision-making</w:t>
      </w:r>
      <w:r w:rsidRPr="001F25B5">
        <w:rPr>
          <w:rFonts w:ascii="Constantia" w:eastAsia="Times New Roman" w:hAnsi="Constantia" w:cs="Arial"/>
          <w:b/>
          <w:bCs/>
          <w:spacing w:val="3"/>
          <w:sz w:val="24"/>
          <w:lang w:val="en-GB" w:eastAsia="bg-BG"/>
        </w:rPr>
        <w:t xml:space="preserve"> </w:t>
      </w:r>
    </w:p>
    <w:p w14:paraId="52F040DC" w14:textId="77777777" w:rsidR="00516EDF" w:rsidRPr="001F25B5" w:rsidRDefault="00516EDF" w:rsidP="00516EDF">
      <w:pPr>
        <w:widowControl w:val="0"/>
        <w:autoSpaceDE w:val="0"/>
        <w:autoSpaceDN w:val="0"/>
        <w:adjustRightInd w:val="0"/>
        <w:spacing w:before="0" w:after="201" w:line="212" w:lineRule="exact"/>
        <w:ind w:right="659"/>
        <w:rPr>
          <w:rFonts w:ascii="Constantia" w:eastAsia="Times New Roman" w:hAnsi="Constantia" w:cs="Arial"/>
          <w:spacing w:val="3"/>
          <w:szCs w:val="20"/>
          <w:lang w:val="en-GB" w:eastAsia="bg-BG"/>
        </w:rPr>
      </w:pPr>
      <w:r w:rsidRPr="001F25B5">
        <w:rPr>
          <w:rFonts w:ascii="Constantia" w:eastAsia="Times New Roman" w:hAnsi="Constantia" w:cs="Arial"/>
          <w:spacing w:val="3"/>
          <w:szCs w:val="20"/>
          <w:lang w:val="en-GB" w:eastAsia="bg-BG"/>
        </w:rPr>
        <w:t>Ryefield will ensure it has due regard to equality considerations whenever significant decisions are made.  The school will consider the impact of significant decisions on particular groups. For example, when a school trip or activity is being planned, the school will consider whether</w:t>
      </w:r>
    </w:p>
    <w:p w14:paraId="65F510A3" w14:textId="77777777" w:rsidR="00516EDF" w:rsidRPr="001F25B5" w:rsidRDefault="00516EDF" w:rsidP="00516EDF">
      <w:pPr>
        <w:widowControl w:val="0"/>
        <w:autoSpaceDE w:val="0"/>
        <w:autoSpaceDN w:val="0"/>
        <w:adjustRightInd w:val="0"/>
        <w:spacing w:before="0" w:after="201" w:line="212" w:lineRule="exact"/>
        <w:ind w:right="659"/>
        <w:rPr>
          <w:rFonts w:ascii="Constantia" w:eastAsia="Times New Roman" w:hAnsi="Constantia" w:cs="Arial"/>
          <w:spacing w:val="3"/>
          <w:szCs w:val="20"/>
          <w:lang w:val="en-GB" w:eastAsia="bg-BG"/>
        </w:rPr>
      </w:pPr>
      <w:r w:rsidRPr="001F25B5">
        <w:rPr>
          <w:rFonts w:ascii="Constantia" w:eastAsia="Times New Roman" w:hAnsi="Constantia" w:cs="Arial"/>
          <w:spacing w:val="3"/>
          <w:szCs w:val="20"/>
          <w:lang w:val="en-GB" w:eastAsia="bg-BG"/>
        </w:rPr>
        <w:t xml:space="preserve">the trip cuts across any religious holidays; </w:t>
      </w:r>
    </w:p>
    <w:p w14:paraId="058C1975" w14:textId="77777777" w:rsidR="00516EDF" w:rsidRPr="001F25B5" w:rsidRDefault="00516EDF" w:rsidP="00516EDF">
      <w:pPr>
        <w:widowControl w:val="0"/>
        <w:autoSpaceDE w:val="0"/>
        <w:autoSpaceDN w:val="0"/>
        <w:adjustRightInd w:val="0"/>
        <w:spacing w:before="0" w:after="201" w:line="212" w:lineRule="exact"/>
        <w:ind w:right="659"/>
        <w:rPr>
          <w:rFonts w:ascii="Constantia" w:eastAsia="Times New Roman" w:hAnsi="Constantia" w:cs="Arial"/>
          <w:spacing w:val="3"/>
          <w:szCs w:val="20"/>
          <w:lang w:val="en-GB" w:eastAsia="bg-BG"/>
        </w:rPr>
      </w:pPr>
      <w:r w:rsidRPr="001F25B5">
        <w:rPr>
          <w:rFonts w:ascii="Constantia" w:eastAsia="Times New Roman" w:hAnsi="Constantia" w:cs="Arial"/>
          <w:spacing w:val="3"/>
          <w:szCs w:val="20"/>
          <w:lang w:val="en-GB" w:eastAsia="bg-BG"/>
        </w:rPr>
        <w:t xml:space="preserve">it is accessible to pupils with disabilities; </w:t>
      </w:r>
    </w:p>
    <w:p w14:paraId="6AB9419E" w14:textId="5AD316FD" w:rsidR="00516EDF" w:rsidRPr="001F25B5" w:rsidRDefault="003B6484" w:rsidP="00516EDF">
      <w:pPr>
        <w:widowControl w:val="0"/>
        <w:autoSpaceDE w:val="0"/>
        <w:autoSpaceDN w:val="0"/>
        <w:adjustRightInd w:val="0"/>
        <w:spacing w:before="0" w:after="201" w:line="212" w:lineRule="exact"/>
        <w:ind w:right="659"/>
        <w:rPr>
          <w:rFonts w:ascii="Constantia" w:eastAsia="Times New Roman" w:hAnsi="Constantia" w:cs="Arial"/>
          <w:spacing w:val="3"/>
          <w:szCs w:val="20"/>
          <w:lang w:val="en-GB" w:eastAsia="bg-BG"/>
        </w:rPr>
      </w:pPr>
      <w:r w:rsidRPr="001F25B5">
        <w:rPr>
          <w:rFonts w:ascii="Constantia" w:eastAsia="Times New Roman" w:hAnsi="Constantia" w:cs="Arial"/>
          <w:spacing w:val="3"/>
          <w:szCs w:val="20"/>
          <w:lang w:val="en-GB" w:eastAsia="bg-BG"/>
        </w:rPr>
        <w:t>it</w:t>
      </w:r>
      <w:r w:rsidR="00516EDF" w:rsidRPr="001F25B5">
        <w:rPr>
          <w:rFonts w:ascii="Constantia" w:eastAsia="Times New Roman" w:hAnsi="Constantia" w:cs="Arial"/>
          <w:spacing w:val="3"/>
          <w:szCs w:val="20"/>
          <w:lang w:val="en-GB" w:eastAsia="bg-BG"/>
        </w:rPr>
        <w:t xml:space="preserve"> has equivalent facilities for boys and girls. </w:t>
      </w:r>
    </w:p>
    <w:p w14:paraId="73F0E373" w14:textId="1C764209" w:rsidR="00B92A3B" w:rsidRPr="001F25B5" w:rsidRDefault="00516EDF" w:rsidP="00516EDF">
      <w:pPr>
        <w:widowControl w:val="0"/>
        <w:autoSpaceDE w:val="0"/>
        <w:autoSpaceDN w:val="0"/>
        <w:adjustRightInd w:val="0"/>
        <w:spacing w:before="0" w:after="201" w:line="212" w:lineRule="exact"/>
        <w:ind w:right="659"/>
        <w:rPr>
          <w:rFonts w:ascii="Constantia" w:eastAsia="Times New Roman" w:hAnsi="Constantia" w:cs="Arial"/>
          <w:spacing w:val="3"/>
          <w:szCs w:val="20"/>
          <w:lang w:val="en-GB" w:eastAsia="bg-BG"/>
        </w:rPr>
      </w:pPr>
      <w:r w:rsidRPr="001F25B5">
        <w:rPr>
          <w:rFonts w:ascii="Constantia" w:eastAsia="Times New Roman" w:hAnsi="Constantia" w:cs="Arial"/>
          <w:spacing w:val="3"/>
          <w:szCs w:val="20"/>
          <w:lang w:val="en-GB" w:eastAsia="bg-BG"/>
        </w:rPr>
        <w:t xml:space="preserve">Consideration of our equality duties is recorded in the risk assessment when planning school trips and activities.   </w:t>
      </w:r>
    </w:p>
    <w:p w14:paraId="2CFCCC47" w14:textId="05581F2E" w:rsidR="00456549" w:rsidRPr="001F25B5" w:rsidRDefault="00456549" w:rsidP="0011435C">
      <w:pPr>
        <w:pStyle w:val="Heading1"/>
        <w:rPr>
          <w:rFonts w:ascii="Constantia" w:hAnsi="Constantia"/>
          <w:sz w:val="24"/>
          <w:szCs w:val="24"/>
        </w:rPr>
      </w:pPr>
      <w:bookmarkStart w:id="9" w:name="_Toc362853009"/>
      <w:bookmarkStart w:id="10" w:name="_Toc492996807"/>
      <w:r w:rsidRPr="001F25B5">
        <w:rPr>
          <w:rFonts w:ascii="Constantia" w:hAnsi="Constantia"/>
          <w:szCs w:val="28"/>
        </w:rPr>
        <w:t>5</w:t>
      </w:r>
      <w:bookmarkEnd w:id="9"/>
      <w:bookmarkEnd w:id="10"/>
      <w:r w:rsidR="00516EDF" w:rsidRPr="001F25B5">
        <w:rPr>
          <w:rFonts w:ascii="Constantia" w:hAnsi="Constantia"/>
          <w:szCs w:val="28"/>
        </w:rPr>
        <w:t>.</w:t>
      </w:r>
      <w:r w:rsidR="00516EDF" w:rsidRPr="001F25B5">
        <w:rPr>
          <w:rFonts w:ascii="Constantia" w:hAnsi="Constantia"/>
          <w:sz w:val="24"/>
          <w:szCs w:val="24"/>
        </w:rPr>
        <w:t xml:space="preserve">  </w:t>
      </w:r>
      <w:r w:rsidR="00516EDF" w:rsidRPr="001F25B5">
        <w:rPr>
          <w:rFonts w:ascii="Constantia" w:hAnsi="Constantia"/>
          <w:szCs w:val="28"/>
        </w:rPr>
        <w:t>Equal Opportunities for Staff</w:t>
      </w:r>
    </w:p>
    <w:p w14:paraId="732B565E" w14:textId="77777777" w:rsidR="00B778CC" w:rsidRPr="001F25B5" w:rsidRDefault="00B778CC" w:rsidP="00E573E8">
      <w:pPr>
        <w:rPr>
          <w:rFonts w:ascii="Constantia" w:hAnsi="Constantia" w:cs="Arial"/>
          <w:b/>
          <w:sz w:val="22"/>
          <w:szCs w:val="22"/>
        </w:rPr>
      </w:pPr>
    </w:p>
    <w:p w14:paraId="514D9100" w14:textId="296AAE97" w:rsidR="008E17C4" w:rsidRPr="00D06049" w:rsidRDefault="00516EDF" w:rsidP="00516EDF">
      <w:pPr>
        <w:rPr>
          <w:rFonts w:ascii="Constantia" w:hAnsi="Constantia" w:cs="Arial"/>
          <w:szCs w:val="20"/>
        </w:rPr>
      </w:pPr>
      <w:r w:rsidRPr="001F25B5">
        <w:rPr>
          <w:rFonts w:ascii="Constantia" w:hAnsi="Constantia" w:cs="Arial"/>
          <w:szCs w:val="20"/>
        </w:rPr>
        <w:t>We are committed to the implementation of equal opportunities principles and the monitoring and active promotion of equality in all aspects of staffing and employment. All staff appointments and promotions are made on the basis of merit and ability and in compliance with the law. However</w:t>
      </w:r>
      <w:r w:rsidR="008E17C4" w:rsidRPr="001F25B5">
        <w:rPr>
          <w:rFonts w:ascii="Constantia" w:hAnsi="Constantia" w:cs="Arial"/>
          <w:szCs w:val="20"/>
        </w:rPr>
        <w:t>,</w:t>
      </w:r>
      <w:r w:rsidR="00D06049">
        <w:rPr>
          <w:rFonts w:ascii="Constantia" w:hAnsi="Constantia" w:cs="Arial"/>
          <w:szCs w:val="20"/>
        </w:rPr>
        <w:t xml:space="preserve"> we are commited</w:t>
      </w:r>
      <w:r w:rsidRPr="001F25B5">
        <w:rPr>
          <w:rFonts w:ascii="Constantia" w:hAnsi="Constantia" w:cs="Arial"/>
          <w:szCs w:val="20"/>
        </w:rPr>
        <w:t xml:space="preserve"> to ensure wherever possible that the staffing of the school reflects the diversity of our community.</w:t>
      </w:r>
    </w:p>
    <w:p w14:paraId="73337825" w14:textId="2F83D161" w:rsidR="008E17C4" w:rsidRPr="00D06049" w:rsidRDefault="00516EDF" w:rsidP="00516EDF">
      <w:pPr>
        <w:rPr>
          <w:rFonts w:ascii="Constantia" w:hAnsi="Constantia" w:cs="Arial"/>
          <w:b/>
          <w:sz w:val="24"/>
        </w:rPr>
      </w:pPr>
      <w:r w:rsidRPr="001F25B5">
        <w:rPr>
          <w:rFonts w:ascii="Constantia" w:hAnsi="Constantia" w:cs="Arial"/>
          <w:b/>
          <w:sz w:val="24"/>
        </w:rPr>
        <w:t xml:space="preserve">Employer duties </w:t>
      </w:r>
    </w:p>
    <w:p w14:paraId="3E02AC39" w14:textId="77777777" w:rsidR="00516EDF" w:rsidRPr="001F25B5" w:rsidRDefault="00516EDF" w:rsidP="00516EDF">
      <w:pPr>
        <w:rPr>
          <w:rFonts w:ascii="Constantia" w:hAnsi="Constantia" w:cs="Arial"/>
          <w:szCs w:val="20"/>
        </w:rPr>
      </w:pPr>
      <w:r w:rsidRPr="001F25B5">
        <w:rPr>
          <w:rFonts w:ascii="Constantia" w:hAnsi="Constantia" w:cs="Arial"/>
          <w:szCs w:val="20"/>
        </w:rPr>
        <w:t xml:space="preserve">As an employer we need to ensure that we eliminate discrimination and harassment in our employment practice and actively promote equality across all groups within our workforce. Equality aspects such as gender, race, disability, sexual orientation, gender re-assignment and faith or religion are considered when appointing staff and particularly when allocating Teaching and Learning Responsibilities (TLR) or re-evaluating staff structures, to ensure decisions are free of discrimination. </w:t>
      </w:r>
    </w:p>
    <w:p w14:paraId="462CB1F0" w14:textId="77777777" w:rsidR="008E17C4" w:rsidRPr="001F25B5" w:rsidRDefault="008E17C4" w:rsidP="008E17C4">
      <w:pPr>
        <w:spacing w:before="0" w:after="0"/>
        <w:rPr>
          <w:rFonts w:ascii="Constantia" w:eastAsia="Times New Roman" w:hAnsi="Constantia" w:cs="Arial"/>
          <w:szCs w:val="20"/>
          <w:lang w:val="bg-BG" w:eastAsia="bg-BG"/>
        </w:rPr>
      </w:pPr>
      <w:r w:rsidRPr="001F25B5">
        <w:rPr>
          <w:rFonts w:ascii="Constantia" w:eastAsia="Times New Roman" w:hAnsi="Constantia" w:cs="Arial"/>
          <w:szCs w:val="20"/>
          <w:lang w:val="bg-BG" w:eastAsia="bg-BG"/>
        </w:rPr>
        <w:t xml:space="preserve">Actions to ensure this commitment is met include: </w:t>
      </w:r>
    </w:p>
    <w:p w14:paraId="3BB326B8" w14:textId="77777777" w:rsidR="008E17C4" w:rsidRPr="001F25B5" w:rsidRDefault="008E17C4" w:rsidP="008E17C4">
      <w:pPr>
        <w:spacing w:before="0" w:after="0"/>
        <w:rPr>
          <w:rFonts w:ascii="Constantia" w:eastAsia="Times New Roman" w:hAnsi="Constantia" w:cs="Arial"/>
          <w:szCs w:val="20"/>
          <w:lang w:val="bg-BG" w:eastAsia="bg-BG"/>
        </w:rPr>
      </w:pPr>
      <w:r w:rsidRPr="001F25B5">
        <w:rPr>
          <w:rFonts w:ascii="Constantia" w:eastAsia="Times New Roman" w:hAnsi="Constantia" w:cs="Arial"/>
          <w:szCs w:val="20"/>
          <w:lang w:val="bg-BG" w:eastAsia="bg-BG"/>
        </w:rPr>
        <w:sym w:font="Symbol" w:char="F0B7"/>
      </w:r>
      <w:r w:rsidRPr="001F25B5">
        <w:rPr>
          <w:rFonts w:ascii="Constantia" w:eastAsia="Times New Roman" w:hAnsi="Constantia" w:cs="Arial"/>
          <w:szCs w:val="20"/>
          <w:lang w:val="bg-BG" w:eastAsia="bg-BG"/>
        </w:rPr>
        <w:t xml:space="preserve"> Monitoring recruitment and retention including bullying and harassment of staff; </w:t>
      </w:r>
    </w:p>
    <w:p w14:paraId="62E13536" w14:textId="77777777" w:rsidR="008E17C4" w:rsidRPr="001F25B5" w:rsidRDefault="008E17C4" w:rsidP="008E17C4">
      <w:pPr>
        <w:spacing w:before="0" w:after="0"/>
        <w:rPr>
          <w:rFonts w:ascii="Constantia" w:eastAsia="Times New Roman" w:hAnsi="Constantia" w:cs="Arial"/>
          <w:szCs w:val="20"/>
          <w:lang w:val="bg-BG" w:eastAsia="bg-BG"/>
        </w:rPr>
      </w:pPr>
      <w:r w:rsidRPr="001F25B5">
        <w:rPr>
          <w:rFonts w:ascii="Constantia" w:eastAsia="Times New Roman" w:hAnsi="Constantia" w:cs="Arial"/>
          <w:szCs w:val="20"/>
          <w:lang w:val="bg-BG" w:eastAsia="bg-BG"/>
        </w:rPr>
        <w:sym w:font="Symbol" w:char="F0B7"/>
      </w:r>
      <w:r w:rsidRPr="001F25B5">
        <w:rPr>
          <w:rFonts w:ascii="Constantia" w:eastAsia="Times New Roman" w:hAnsi="Constantia" w:cs="Arial"/>
          <w:szCs w:val="20"/>
          <w:lang w:val="bg-BG" w:eastAsia="bg-BG"/>
        </w:rPr>
        <w:t xml:space="preserve"> Continued professional development opportunities for all staff; </w:t>
      </w:r>
    </w:p>
    <w:p w14:paraId="19BC52F0" w14:textId="1A84633A" w:rsidR="00111A41" w:rsidRPr="001F25B5" w:rsidRDefault="008E17C4" w:rsidP="008E17C4">
      <w:pPr>
        <w:spacing w:before="0" w:after="0"/>
        <w:rPr>
          <w:rFonts w:ascii="Constantia" w:eastAsia="Times New Roman" w:hAnsi="Constantia"/>
          <w:sz w:val="24"/>
          <w:lang w:val="bg-BG" w:eastAsia="bg-BG"/>
        </w:rPr>
      </w:pPr>
      <w:r w:rsidRPr="001F25B5">
        <w:rPr>
          <w:rFonts w:ascii="Constantia" w:eastAsia="Times New Roman" w:hAnsi="Constantia" w:cs="Arial"/>
          <w:szCs w:val="20"/>
          <w:lang w:val="bg-BG" w:eastAsia="bg-BG"/>
        </w:rPr>
        <w:sym w:font="Symbol" w:char="F0B7"/>
      </w:r>
      <w:r w:rsidRPr="001F25B5">
        <w:rPr>
          <w:rFonts w:ascii="Constantia" w:eastAsia="Times New Roman" w:hAnsi="Constantia" w:cs="Arial"/>
          <w:szCs w:val="20"/>
          <w:lang w:val="bg-BG" w:eastAsia="bg-BG"/>
        </w:rPr>
        <w:t xml:space="preserve"> Senior Leadership Team support to ensure equality of opportunity for all</w:t>
      </w:r>
      <w:r w:rsidRPr="001F25B5">
        <w:rPr>
          <w:rFonts w:ascii="Constantia" w:eastAsia="Times New Roman" w:hAnsi="Constantia"/>
          <w:sz w:val="24"/>
          <w:lang w:val="bg-BG" w:eastAsia="bg-BG"/>
        </w:rPr>
        <w:t xml:space="preserve">. </w:t>
      </w:r>
      <w:bookmarkStart w:id="11" w:name="_Toc362853010"/>
      <w:bookmarkStart w:id="12" w:name="_Toc492996808"/>
    </w:p>
    <w:p w14:paraId="68C67CC1" w14:textId="1FC63CFD" w:rsidR="00456549" w:rsidRPr="001F25B5" w:rsidRDefault="00456549" w:rsidP="0011435C">
      <w:pPr>
        <w:pStyle w:val="Heading1"/>
        <w:rPr>
          <w:rFonts w:ascii="Constantia" w:hAnsi="Constantia" w:cs="Arial"/>
          <w:sz w:val="20"/>
          <w:szCs w:val="20"/>
        </w:rPr>
      </w:pPr>
      <w:r w:rsidRPr="001F25B5">
        <w:rPr>
          <w:rFonts w:ascii="Constantia" w:hAnsi="Constantia"/>
        </w:rPr>
        <w:t xml:space="preserve">6. </w:t>
      </w:r>
      <w:bookmarkEnd w:id="11"/>
      <w:bookmarkEnd w:id="12"/>
      <w:r w:rsidR="008E17C4" w:rsidRPr="001F25B5">
        <w:rPr>
          <w:rFonts w:ascii="Constantia" w:hAnsi="Constantia"/>
        </w:rPr>
        <w:t xml:space="preserve">Equality </w:t>
      </w:r>
      <w:r w:rsidR="008E17C4" w:rsidRPr="001F25B5">
        <w:rPr>
          <w:rFonts w:ascii="Constantia" w:hAnsi="Constantia" w:cs="Arial"/>
          <w:szCs w:val="28"/>
        </w:rPr>
        <w:t>and the Law</w:t>
      </w:r>
    </w:p>
    <w:p w14:paraId="25A5B6F9" w14:textId="77777777" w:rsidR="008E17C4" w:rsidRPr="001F25B5" w:rsidRDefault="008E17C4" w:rsidP="008E17C4">
      <w:pPr>
        <w:rPr>
          <w:rFonts w:ascii="Constantia" w:hAnsi="Constantia" w:cs="Arial"/>
          <w:bCs/>
          <w:szCs w:val="20"/>
          <w:lang w:val="bg-BG" w:eastAsia="bg-BG"/>
        </w:rPr>
      </w:pPr>
      <w:r w:rsidRPr="001F25B5">
        <w:rPr>
          <w:rFonts w:ascii="Constantia" w:hAnsi="Constantia" w:cs="Arial"/>
          <w:bCs/>
          <w:szCs w:val="20"/>
        </w:rPr>
        <w:t xml:space="preserve">There are a number of statutory duties that must be met by every school in line with legislation from the Race Relations (Amendment) Act (2000), Disability Equality Duty (2005) and Equality Act (2006). </w:t>
      </w:r>
    </w:p>
    <w:p w14:paraId="6203A7E9" w14:textId="51641A15" w:rsidR="00005664" w:rsidRPr="001F25B5" w:rsidRDefault="008E17C4" w:rsidP="008E17C4">
      <w:pPr>
        <w:rPr>
          <w:rFonts w:ascii="Constantia" w:hAnsi="Constantia" w:cs="Arial"/>
          <w:bCs/>
          <w:szCs w:val="20"/>
        </w:rPr>
      </w:pPr>
      <w:r w:rsidRPr="001F25B5">
        <w:rPr>
          <w:rFonts w:ascii="Constantia" w:hAnsi="Constantia" w:cs="Arial"/>
          <w:bCs/>
          <w:szCs w:val="20"/>
        </w:rPr>
        <w:t xml:space="preserve">The action plan at the end of this Equality Plan outlines the actions Ryefield will take to meet the general duties detailed below. </w:t>
      </w:r>
    </w:p>
    <w:p w14:paraId="1C979959" w14:textId="29F58079" w:rsidR="008E17C4" w:rsidRPr="001F25B5" w:rsidRDefault="00AA43CF" w:rsidP="008E17C4">
      <w:pPr>
        <w:rPr>
          <w:rFonts w:ascii="Constantia" w:hAnsi="Constantia" w:cs="Arial"/>
          <w:b/>
          <w:szCs w:val="20"/>
        </w:rPr>
      </w:pPr>
      <w:r w:rsidRPr="001F25B5">
        <w:rPr>
          <w:rFonts w:ascii="Constantia" w:hAnsi="Constantia" w:cs="Arial"/>
          <w:b/>
          <w:szCs w:val="20"/>
        </w:rPr>
        <w:t>6</w:t>
      </w:r>
      <w:r w:rsidR="008E17C4" w:rsidRPr="001F25B5">
        <w:rPr>
          <w:rFonts w:ascii="Constantia" w:hAnsi="Constantia" w:cs="Arial"/>
          <w:b/>
          <w:szCs w:val="20"/>
        </w:rPr>
        <w:t xml:space="preserve">a. Race Equality </w:t>
      </w:r>
    </w:p>
    <w:p w14:paraId="7EE2AA45"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This section of the plan reflects the general and specific duties of schools as detailed in The Race Relations Act 1976 and as amended by The Race Relations (Amendment) Act 2000. </w:t>
      </w:r>
    </w:p>
    <w:p w14:paraId="58AB0915"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The General Race Equality Duty requires us to have due regard to the need to: </w:t>
      </w:r>
    </w:p>
    <w:p w14:paraId="348859C0"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Eliminate racial discrimination; </w:t>
      </w:r>
    </w:p>
    <w:p w14:paraId="6DE7DC89"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Promote equality of opportunity; </w:t>
      </w:r>
    </w:p>
    <w:p w14:paraId="7304600A"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Promote good relations between people of different racial groups. </w:t>
      </w:r>
    </w:p>
    <w:p w14:paraId="09E54B9C"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Under our specific duty we will: </w:t>
      </w:r>
    </w:p>
    <w:p w14:paraId="3C924968"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Prepare an Equality Plan which includes race equality; </w:t>
      </w:r>
    </w:p>
    <w:p w14:paraId="5316FB4A" w14:textId="0921CD08"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Assess the impact of our policies and action plans, on students, staff and parents by ethnicity including, in particular, the achievement levels of students from minority ethnic groups.</w:t>
      </w:r>
    </w:p>
    <w:p w14:paraId="70C35EA1" w14:textId="68930AE8" w:rsidR="00005664" w:rsidRDefault="00005664" w:rsidP="008E17C4">
      <w:pPr>
        <w:rPr>
          <w:rFonts w:ascii="Constantia" w:hAnsi="Constantia" w:cs="Arial"/>
          <w:szCs w:val="20"/>
        </w:rPr>
      </w:pPr>
    </w:p>
    <w:p w14:paraId="6C1652B3" w14:textId="77777777" w:rsidR="00D06049" w:rsidRPr="001F25B5" w:rsidRDefault="00D06049" w:rsidP="008E17C4">
      <w:pPr>
        <w:rPr>
          <w:rFonts w:ascii="Constantia" w:hAnsi="Constantia" w:cs="Arial"/>
          <w:szCs w:val="20"/>
        </w:rPr>
      </w:pPr>
    </w:p>
    <w:p w14:paraId="33B31DED" w14:textId="3AD9ED5E" w:rsidR="008E17C4" w:rsidRPr="001F25B5" w:rsidRDefault="008E17C4" w:rsidP="008E17C4">
      <w:pPr>
        <w:rPr>
          <w:rFonts w:ascii="Constantia" w:hAnsi="Constantia" w:cs="Arial"/>
          <w:b/>
          <w:szCs w:val="20"/>
        </w:rPr>
      </w:pPr>
      <w:r w:rsidRPr="001F25B5">
        <w:rPr>
          <w:rFonts w:ascii="Constantia" w:hAnsi="Constantia" w:cs="Arial"/>
          <w:b/>
          <w:szCs w:val="20"/>
        </w:rPr>
        <w:lastRenderedPageBreak/>
        <w:t xml:space="preserve"> </w:t>
      </w:r>
      <w:r w:rsidR="00AA43CF" w:rsidRPr="001F25B5">
        <w:rPr>
          <w:rFonts w:ascii="Constantia" w:hAnsi="Constantia" w:cs="Arial"/>
          <w:b/>
          <w:szCs w:val="20"/>
        </w:rPr>
        <w:t>6</w:t>
      </w:r>
      <w:r w:rsidRPr="001F25B5">
        <w:rPr>
          <w:rFonts w:ascii="Constantia" w:hAnsi="Constantia" w:cs="Arial"/>
          <w:b/>
          <w:szCs w:val="20"/>
        </w:rPr>
        <w:t xml:space="preserve">b. Disability </w:t>
      </w:r>
    </w:p>
    <w:p w14:paraId="798FD0FB"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This section should be read in conjunction with the school’s Special Educational Needs Policy and Accessibility Plan. </w:t>
      </w:r>
    </w:p>
    <w:p w14:paraId="16733306" w14:textId="77777777" w:rsidR="008E17C4" w:rsidRPr="001F25B5" w:rsidRDefault="008E17C4" w:rsidP="008E17C4">
      <w:pPr>
        <w:rPr>
          <w:rFonts w:ascii="Constantia" w:hAnsi="Constantia" w:cs="Arial"/>
          <w:b/>
          <w:szCs w:val="20"/>
          <w:lang w:val="bg-BG" w:eastAsia="bg-BG"/>
        </w:rPr>
      </w:pPr>
      <w:r w:rsidRPr="001F25B5">
        <w:rPr>
          <w:rFonts w:ascii="Constantia" w:hAnsi="Constantia" w:cs="Arial"/>
          <w:b/>
          <w:szCs w:val="20"/>
        </w:rPr>
        <w:t xml:space="preserve">Definition of disability </w:t>
      </w:r>
    </w:p>
    <w:p w14:paraId="5C792C58"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The Disability Discrimination Act 2005 (DDA) defines a disabled person as someone who has ‘a physical or mental impairment which has a substantial or long-term adverse effect on his or her ability to carry out normal day-to-day activities’. </w:t>
      </w:r>
    </w:p>
    <w:p w14:paraId="2FA70A88"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The DDA 2005 has also extended the definition of disability as follows: </w:t>
      </w:r>
    </w:p>
    <w:p w14:paraId="364BBFB9"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 People with HIV, multiple sclerosis and cancer (although not all cancers) are deemed disabled before they experience the long-term and substantial adverse effect on their activities; </w:t>
      </w:r>
    </w:p>
    <w:p w14:paraId="1306FE84"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 Section 18 has been amended so that individuals with a mental illness no longer have to demonstrate that it is “clinically well-recognised”, although the person must still demonstrate a long-term and substantial adverse impact on his/her ability to carry out normal day-to-day activities. </w:t>
      </w:r>
    </w:p>
    <w:p w14:paraId="0E5ECD6C" w14:textId="77777777" w:rsidR="008E17C4" w:rsidRPr="001F25B5" w:rsidRDefault="008E17C4" w:rsidP="008E17C4">
      <w:pPr>
        <w:rPr>
          <w:rFonts w:ascii="Constantia" w:hAnsi="Constantia" w:cs="Arial"/>
          <w:b/>
          <w:szCs w:val="20"/>
        </w:rPr>
      </w:pPr>
      <w:r w:rsidRPr="001F25B5">
        <w:rPr>
          <w:rFonts w:ascii="Constantia" w:hAnsi="Constantia" w:cs="Arial"/>
          <w:b/>
          <w:szCs w:val="20"/>
        </w:rPr>
        <w:t xml:space="preserve">Legal duties </w:t>
      </w:r>
    </w:p>
    <w:p w14:paraId="65FB55F0"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The Disability Discrimination Act (DDA) 2005 placed a general duty on schools, requiring them to have due regard for the following when carrying out and delivering services: </w:t>
      </w:r>
    </w:p>
    <w:p w14:paraId="761CD0BF"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Promoting equality of opportunity between disabled people and other people; </w:t>
      </w:r>
    </w:p>
    <w:p w14:paraId="4A811331"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Eliminating discrimination and harassment of disabled people that is related to their disability; </w:t>
      </w:r>
    </w:p>
    <w:p w14:paraId="54CA168A"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Promoting positive attitudes towards disabled people; </w:t>
      </w:r>
    </w:p>
    <w:p w14:paraId="551780F3" w14:textId="77777777" w:rsidR="008E17C4" w:rsidRPr="001F25B5" w:rsidRDefault="008E17C4" w:rsidP="008E17C4">
      <w:pPr>
        <w:rPr>
          <w:rFonts w:ascii="Constantia" w:hAnsi="Constantia" w:cs="Arial"/>
          <w:szCs w:val="20"/>
          <w:lang w:val="bg-BG" w:eastAsia="bg-BG"/>
        </w:rPr>
      </w:pPr>
      <w:r w:rsidRPr="001F25B5">
        <w:rPr>
          <w:rFonts w:ascii="Constantia" w:hAnsi="Constantia" w:cs="Arial"/>
          <w:szCs w:val="20"/>
        </w:rPr>
        <w:t xml:space="preserve">Encouraging participation in public life by disabled people; </w:t>
      </w:r>
    </w:p>
    <w:p w14:paraId="01BAD3DC"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Taking steps to meet disabled people’s needs, even if this requires more favourable treatment. </w:t>
      </w:r>
    </w:p>
    <w:p w14:paraId="775E4069"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Under our specific duty we will: </w:t>
      </w:r>
    </w:p>
    <w:p w14:paraId="75DA03C4"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Prepare and publish as part of our Equality Plan our disability equality goals and actions to meet them; </w:t>
      </w:r>
    </w:p>
    <w:p w14:paraId="47CF5E47"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Prepare and publish as part of our Equality Plan an Accessibility Plan to increase access to</w:t>
      </w:r>
      <w:r w:rsidRPr="001F25B5">
        <w:rPr>
          <w:rFonts w:ascii="Constantia" w:hAnsi="Constantia"/>
          <w:sz w:val="24"/>
        </w:rPr>
        <w:t xml:space="preserve"> </w:t>
      </w:r>
      <w:r w:rsidRPr="001F25B5">
        <w:rPr>
          <w:rFonts w:ascii="Constantia" w:hAnsi="Constantia" w:cs="Arial"/>
          <w:szCs w:val="20"/>
        </w:rPr>
        <w:t xml:space="preserve">education for disabled students in the three areas of: </w:t>
      </w:r>
    </w:p>
    <w:p w14:paraId="7960AF2B"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o Increasing the extent to which disabled students can participate in the school </w:t>
      </w:r>
      <w:r w:rsidRPr="001F25B5">
        <w:rPr>
          <w:rFonts w:ascii="Constantia" w:hAnsi="Constantia" w:cs="Arial"/>
          <w:b/>
          <w:szCs w:val="20"/>
        </w:rPr>
        <w:t>curriculum</w:t>
      </w:r>
      <w:r w:rsidRPr="001F25B5">
        <w:rPr>
          <w:rFonts w:ascii="Constantia" w:hAnsi="Constantia" w:cs="Arial"/>
          <w:szCs w:val="20"/>
        </w:rPr>
        <w:t xml:space="preserve">; </w:t>
      </w:r>
    </w:p>
    <w:p w14:paraId="0D2CFB9C"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o Improving the </w:t>
      </w:r>
      <w:r w:rsidRPr="001F25B5">
        <w:rPr>
          <w:rFonts w:ascii="Constantia" w:hAnsi="Constantia" w:cs="Arial"/>
          <w:b/>
          <w:szCs w:val="20"/>
        </w:rPr>
        <w:t>environment</w:t>
      </w:r>
      <w:r w:rsidRPr="001F25B5">
        <w:rPr>
          <w:rFonts w:ascii="Constantia" w:hAnsi="Constantia" w:cs="Arial"/>
          <w:szCs w:val="20"/>
        </w:rPr>
        <w:t xml:space="preserve"> of the school to increase the extent to which disabled students can take advantage of education and associated services;</w:t>
      </w:r>
    </w:p>
    <w:p w14:paraId="11BD543C"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 o Improving the delivery to disabled students of </w:t>
      </w:r>
      <w:r w:rsidRPr="001F25B5">
        <w:rPr>
          <w:rFonts w:ascii="Constantia" w:hAnsi="Constantia" w:cs="Arial"/>
          <w:b/>
          <w:szCs w:val="20"/>
        </w:rPr>
        <w:t>information</w:t>
      </w:r>
      <w:r w:rsidRPr="001F25B5">
        <w:rPr>
          <w:rFonts w:ascii="Constantia" w:hAnsi="Constantia" w:cs="Arial"/>
          <w:szCs w:val="20"/>
        </w:rPr>
        <w:t xml:space="preserve"> which is provided in writing for students who are not disabled. </w:t>
      </w:r>
    </w:p>
    <w:p w14:paraId="27553CFE"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It is a requirement that the school’s accessibility plan is resourced, implemented, reviewed and revised as necessary and reported on annually. </w:t>
      </w:r>
    </w:p>
    <w:p w14:paraId="0C11A2C9" w14:textId="77777777" w:rsidR="008E17C4" w:rsidRPr="001F25B5" w:rsidRDefault="008E17C4" w:rsidP="008E17C4">
      <w:pPr>
        <w:rPr>
          <w:rFonts w:ascii="Constantia" w:hAnsi="Constantia" w:cs="Arial"/>
          <w:szCs w:val="20"/>
        </w:rPr>
      </w:pPr>
    </w:p>
    <w:p w14:paraId="1B9EA993" w14:textId="5D871ABB" w:rsidR="008E17C4" w:rsidRPr="001F25B5" w:rsidRDefault="00AA43CF" w:rsidP="008E17C4">
      <w:pPr>
        <w:rPr>
          <w:rFonts w:ascii="Constantia" w:hAnsi="Constantia" w:cs="Arial"/>
          <w:b/>
          <w:szCs w:val="20"/>
        </w:rPr>
      </w:pPr>
      <w:r w:rsidRPr="001F25B5">
        <w:rPr>
          <w:rFonts w:ascii="Constantia" w:hAnsi="Constantia" w:cs="Arial"/>
          <w:b/>
          <w:szCs w:val="20"/>
        </w:rPr>
        <w:t>6</w:t>
      </w:r>
      <w:r w:rsidR="008E17C4" w:rsidRPr="001F25B5">
        <w:rPr>
          <w:rFonts w:ascii="Constantia" w:hAnsi="Constantia" w:cs="Arial"/>
          <w:b/>
          <w:szCs w:val="20"/>
        </w:rPr>
        <w:t xml:space="preserve">c. Gender Equality </w:t>
      </w:r>
    </w:p>
    <w:p w14:paraId="30DC3ADB"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The Gender Equality Duty 2006 places a general and specific duty on schools to eliminate unlawful discrimination and harassment on the grounds of gender and to promote equality of opportunity between female and male students and between women and men and transgender people. </w:t>
      </w:r>
    </w:p>
    <w:p w14:paraId="0BCA9DDB"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Under our general duty we will actively seek to: </w:t>
      </w:r>
    </w:p>
    <w:p w14:paraId="77169A2B"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Eliminate unlawful discrimination and harassment on grounds of sex and gender reassignment; </w:t>
      </w:r>
    </w:p>
    <w:p w14:paraId="39256BFE"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Promote equality between boys and girls, men and women. </w:t>
      </w:r>
    </w:p>
    <w:p w14:paraId="6BACB93A" w14:textId="77777777" w:rsidR="008E17C4" w:rsidRPr="001F25B5" w:rsidRDefault="008E17C4" w:rsidP="008E17C4">
      <w:pPr>
        <w:rPr>
          <w:rFonts w:ascii="Constantia" w:hAnsi="Constantia" w:cs="Arial"/>
          <w:szCs w:val="20"/>
        </w:rPr>
      </w:pPr>
      <w:r w:rsidRPr="001F25B5">
        <w:rPr>
          <w:rFonts w:ascii="Constantia" w:hAnsi="Constantia" w:cs="Arial"/>
          <w:szCs w:val="20"/>
        </w:rPr>
        <w:t xml:space="preserve">Under our specific duty we will: </w:t>
      </w:r>
    </w:p>
    <w:p w14:paraId="5C4ACA9F" w14:textId="77777777"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Prepare and publish an Equality Plan which covers the requirements for a Gender Equality Scheme identifying our gender equality goals and actions to meet them; </w:t>
      </w:r>
    </w:p>
    <w:p w14:paraId="3C4C2CF9" w14:textId="414D867D" w:rsidR="008E17C4" w:rsidRPr="001F25B5" w:rsidRDefault="008E17C4" w:rsidP="008E17C4">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Review and revise this Scheme every three years.</w:t>
      </w:r>
    </w:p>
    <w:p w14:paraId="562D3204" w14:textId="77777777" w:rsidR="00005664" w:rsidRPr="001F25B5" w:rsidRDefault="00005664" w:rsidP="008E17C4">
      <w:pPr>
        <w:rPr>
          <w:rFonts w:ascii="Constantia" w:hAnsi="Constantia" w:cs="Arial"/>
          <w:szCs w:val="20"/>
        </w:rPr>
      </w:pPr>
    </w:p>
    <w:p w14:paraId="516625EC" w14:textId="43817745" w:rsidR="008E17C4" w:rsidRPr="001F25B5" w:rsidRDefault="008E17C4" w:rsidP="008E17C4">
      <w:pPr>
        <w:rPr>
          <w:rFonts w:ascii="Constantia" w:hAnsi="Constantia" w:cs="Arial"/>
          <w:b/>
          <w:szCs w:val="20"/>
        </w:rPr>
      </w:pPr>
      <w:r w:rsidRPr="001F25B5">
        <w:rPr>
          <w:rFonts w:ascii="Constantia" w:hAnsi="Constantia" w:cs="Arial"/>
          <w:szCs w:val="20"/>
        </w:rPr>
        <w:lastRenderedPageBreak/>
        <w:t xml:space="preserve"> </w:t>
      </w:r>
      <w:r w:rsidR="00005664" w:rsidRPr="001F25B5">
        <w:rPr>
          <w:rFonts w:ascii="Constantia" w:hAnsi="Constantia" w:cs="Arial"/>
          <w:b/>
          <w:szCs w:val="20"/>
        </w:rPr>
        <w:t>6</w:t>
      </w:r>
      <w:r w:rsidRPr="001F25B5">
        <w:rPr>
          <w:rFonts w:ascii="Constantia" w:hAnsi="Constantia" w:cs="Arial"/>
          <w:b/>
          <w:szCs w:val="20"/>
        </w:rPr>
        <w:t xml:space="preserve">d. Sexual Orientation </w:t>
      </w:r>
    </w:p>
    <w:p w14:paraId="1E6268B5" w14:textId="20FD7C24" w:rsidR="008E17C4" w:rsidRPr="001F25B5" w:rsidRDefault="008E17C4" w:rsidP="008E17C4">
      <w:pPr>
        <w:rPr>
          <w:rFonts w:ascii="Constantia" w:hAnsi="Constantia" w:cs="Arial"/>
          <w:szCs w:val="20"/>
          <w:lang w:val="bg-BG" w:eastAsia="bg-BG"/>
        </w:rPr>
      </w:pPr>
      <w:r w:rsidRPr="001F25B5">
        <w:rPr>
          <w:rFonts w:ascii="Constantia" w:hAnsi="Constantia" w:cs="Arial"/>
          <w:szCs w:val="20"/>
        </w:rPr>
        <w:t>The Equality Act 2006 made provision for regulations to be introduced</w:t>
      </w:r>
      <w:r w:rsidR="0061514C" w:rsidRPr="001F25B5">
        <w:rPr>
          <w:rFonts w:ascii="Constantia" w:hAnsi="Constantia" w:cs="Arial"/>
          <w:szCs w:val="20"/>
        </w:rPr>
        <w:t xml:space="preserve"> </w:t>
      </w:r>
      <w:r w:rsidRPr="001F25B5">
        <w:rPr>
          <w:rFonts w:ascii="Constantia" w:hAnsi="Constantia" w:cs="Arial"/>
          <w:szCs w:val="20"/>
        </w:rPr>
        <w:t xml:space="preserve">to extend protection against discrimination on grounds of religion or belief or sexual orientation. </w:t>
      </w:r>
    </w:p>
    <w:p w14:paraId="2EE2F23C" w14:textId="112BCEE1" w:rsidR="00005664" w:rsidRPr="001F25B5" w:rsidRDefault="008E17C4" w:rsidP="008E17C4">
      <w:pPr>
        <w:rPr>
          <w:rFonts w:ascii="Constantia" w:hAnsi="Constantia" w:cs="Arial"/>
          <w:szCs w:val="20"/>
        </w:rPr>
      </w:pPr>
      <w:r w:rsidRPr="001F25B5">
        <w:rPr>
          <w:rFonts w:ascii="Constantia" w:hAnsi="Constantia" w:cs="Arial"/>
          <w:szCs w:val="20"/>
        </w:rPr>
        <w:t xml:space="preserve">The Equality Act (Sexual Orientation) Regulations 2007 came into force on 30 April 2007, and they make discrimination unlawful in the area of goods, facilities and services on grounds of sexual orientation. For schools this means admissions, benefits and services for students and treatment of students. </w:t>
      </w:r>
    </w:p>
    <w:p w14:paraId="7F045468" w14:textId="30097F4E" w:rsidR="008E17C4" w:rsidRPr="001F25B5" w:rsidRDefault="00005664" w:rsidP="008E17C4">
      <w:pPr>
        <w:rPr>
          <w:rFonts w:ascii="Constantia" w:hAnsi="Constantia" w:cs="Arial"/>
          <w:b/>
          <w:szCs w:val="20"/>
        </w:rPr>
      </w:pPr>
      <w:r w:rsidRPr="001F25B5">
        <w:rPr>
          <w:rFonts w:ascii="Constantia" w:hAnsi="Constantia" w:cs="Arial"/>
          <w:b/>
          <w:szCs w:val="20"/>
        </w:rPr>
        <w:t>6</w:t>
      </w:r>
      <w:r w:rsidR="008E17C4" w:rsidRPr="001F25B5">
        <w:rPr>
          <w:rFonts w:ascii="Constantia" w:hAnsi="Constantia" w:cs="Arial"/>
          <w:b/>
          <w:szCs w:val="20"/>
        </w:rPr>
        <w:t xml:space="preserve">e. Community cohesion </w:t>
      </w:r>
    </w:p>
    <w:p w14:paraId="131E6E2F" w14:textId="3B69AA73" w:rsidR="008E17C4" w:rsidRPr="001F25B5" w:rsidRDefault="008E17C4" w:rsidP="008E17C4">
      <w:pPr>
        <w:rPr>
          <w:rFonts w:ascii="Constantia" w:hAnsi="Constantia" w:cs="Arial"/>
          <w:szCs w:val="20"/>
        </w:rPr>
      </w:pPr>
      <w:r w:rsidRPr="001F25B5">
        <w:rPr>
          <w:rFonts w:ascii="Constantia" w:hAnsi="Constantia" w:cs="Arial"/>
          <w:szCs w:val="20"/>
        </w:rPr>
        <w:t xml:space="preserve">The Education and Inspections Act 2006 inserted a new section 21(5) to the Education Act 2002, introducing a duty on the governing bodies of state schools to promote community cohesion. Community cohesion encompasses promoting good relations between students from different races, faiths / beliefs and socio-economic backgrounds. The duty came into force on 1 September 2007. </w:t>
      </w:r>
    </w:p>
    <w:p w14:paraId="718228D1" w14:textId="1C7DFCD4" w:rsidR="00456549" w:rsidRPr="001F25B5" w:rsidRDefault="00456549" w:rsidP="0011435C">
      <w:pPr>
        <w:pStyle w:val="Heading1"/>
        <w:rPr>
          <w:rFonts w:ascii="Constantia" w:hAnsi="Constantia"/>
        </w:rPr>
      </w:pPr>
      <w:bookmarkStart w:id="13" w:name="_Toc362853011"/>
      <w:bookmarkStart w:id="14" w:name="_Toc492996809"/>
      <w:r w:rsidRPr="001F25B5">
        <w:rPr>
          <w:rFonts w:ascii="Constantia" w:hAnsi="Constantia"/>
        </w:rPr>
        <w:t xml:space="preserve">7. </w:t>
      </w:r>
      <w:bookmarkEnd w:id="13"/>
      <w:bookmarkEnd w:id="14"/>
      <w:r w:rsidR="0061514C" w:rsidRPr="001F25B5">
        <w:rPr>
          <w:rFonts w:ascii="Constantia" w:hAnsi="Constantia"/>
        </w:rPr>
        <w:t>Consultation and Involvement</w:t>
      </w:r>
    </w:p>
    <w:p w14:paraId="28590A0A" w14:textId="77777777" w:rsidR="0061514C" w:rsidRPr="001F25B5" w:rsidRDefault="0061514C" w:rsidP="0061514C">
      <w:pPr>
        <w:rPr>
          <w:rFonts w:ascii="Constantia" w:hAnsi="Constantia" w:cs="Arial"/>
          <w:szCs w:val="20"/>
        </w:rPr>
      </w:pPr>
    </w:p>
    <w:p w14:paraId="6E11ED49" w14:textId="2CB36C62" w:rsidR="0061514C" w:rsidRPr="001F25B5" w:rsidRDefault="0061514C" w:rsidP="0061514C">
      <w:pPr>
        <w:rPr>
          <w:rFonts w:ascii="Constantia" w:hAnsi="Constantia" w:cs="Arial"/>
          <w:szCs w:val="20"/>
          <w:lang w:val="bg-BG" w:eastAsia="bg-BG"/>
        </w:rPr>
      </w:pPr>
      <w:r w:rsidRPr="001F25B5">
        <w:rPr>
          <w:rFonts w:ascii="Constantia" w:hAnsi="Constantia" w:cs="Arial"/>
          <w:szCs w:val="20"/>
        </w:rPr>
        <w:t xml:space="preserve">It is a requirement that the development of this plan and the actions within it have been informed by the input of staff, students and parents and carers. We have achieved this by using the following to shape the plan: </w:t>
      </w:r>
    </w:p>
    <w:p w14:paraId="40C8F50B" w14:textId="4DEEF401"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Feedback from parents, </w:t>
      </w:r>
    </w:p>
    <w:p w14:paraId="786D73A5" w14:textId="77777777"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Staff meetings / INSET </w:t>
      </w:r>
    </w:p>
    <w:p w14:paraId="19FA7A2E" w14:textId="77777777"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Feedback from the school council, whole school surveys on children’s attitudes to self and school </w:t>
      </w:r>
    </w:p>
    <w:p w14:paraId="392DE64B" w14:textId="604E10DD"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Discussions at annual reviews and pupil progress meetings</w:t>
      </w:r>
    </w:p>
    <w:p w14:paraId="30E88BD6" w14:textId="0DF903BC"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Feedback at local governing body meetings </w:t>
      </w:r>
    </w:p>
    <w:p w14:paraId="64495A3F" w14:textId="6313B8CE" w:rsidR="0061514C" w:rsidRPr="001F25B5" w:rsidRDefault="0061514C" w:rsidP="0061514C">
      <w:pPr>
        <w:widowControl w:val="0"/>
        <w:autoSpaceDE w:val="0"/>
        <w:autoSpaceDN w:val="0"/>
        <w:adjustRightInd w:val="0"/>
        <w:spacing w:line="212" w:lineRule="exact"/>
        <w:ind w:right="659"/>
        <w:rPr>
          <w:rFonts w:ascii="Constantia" w:hAnsi="Constantia" w:cs="Arial"/>
          <w:szCs w:val="20"/>
          <w:lang w:val="en-GB"/>
        </w:rPr>
      </w:pPr>
    </w:p>
    <w:p w14:paraId="0E5EEB66" w14:textId="77777777" w:rsidR="00005664" w:rsidRPr="001F25B5" w:rsidRDefault="00005664" w:rsidP="0061514C">
      <w:pPr>
        <w:rPr>
          <w:rFonts w:ascii="Constantia" w:hAnsi="Constantia" w:cs="Arial"/>
          <w:szCs w:val="20"/>
          <w:lang w:val="en-GB"/>
        </w:rPr>
      </w:pPr>
      <w:r w:rsidRPr="001F25B5">
        <w:rPr>
          <w:rFonts w:ascii="Constantia" w:hAnsi="Constantia" w:cs="Arial"/>
          <w:b/>
          <w:bCs/>
          <w:sz w:val="28"/>
          <w:szCs w:val="28"/>
          <w:lang w:val="en-GB"/>
        </w:rPr>
        <w:t>8</w:t>
      </w:r>
      <w:r w:rsidR="0061514C" w:rsidRPr="001F25B5">
        <w:rPr>
          <w:rFonts w:ascii="Constantia" w:hAnsi="Constantia" w:cs="Arial"/>
          <w:b/>
          <w:bCs/>
          <w:sz w:val="28"/>
          <w:szCs w:val="28"/>
          <w:lang w:val="en-GB"/>
        </w:rPr>
        <w:t>. Roles and Responsibilities</w:t>
      </w:r>
      <w:r w:rsidR="0061514C" w:rsidRPr="001F25B5">
        <w:rPr>
          <w:rFonts w:ascii="Constantia" w:hAnsi="Constantia" w:cs="Arial"/>
          <w:szCs w:val="20"/>
          <w:lang w:val="en-GB"/>
        </w:rPr>
        <w:t xml:space="preserve"> </w:t>
      </w:r>
    </w:p>
    <w:p w14:paraId="50009C50" w14:textId="77777777" w:rsidR="00005664" w:rsidRPr="001F25B5" w:rsidRDefault="00005664" w:rsidP="0061514C">
      <w:pPr>
        <w:rPr>
          <w:rFonts w:ascii="Constantia" w:hAnsi="Constantia" w:cs="Arial"/>
          <w:szCs w:val="20"/>
          <w:lang w:val="en-GB"/>
        </w:rPr>
      </w:pPr>
    </w:p>
    <w:p w14:paraId="7CE898F2" w14:textId="6A797168" w:rsidR="0061514C" w:rsidRPr="001F25B5" w:rsidRDefault="0061514C" w:rsidP="0061514C">
      <w:pPr>
        <w:rPr>
          <w:rFonts w:ascii="Constantia" w:hAnsi="Constantia" w:cs="Arial"/>
          <w:b/>
          <w:szCs w:val="20"/>
          <w:lang w:val="bg-BG" w:eastAsia="bg-BG"/>
        </w:rPr>
      </w:pPr>
      <w:r w:rsidRPr="001F25B5">
        <w:rPr>
          <w:rFonts w:ascii="Constantia" w:hAnsi="Constantia" w:cs="Arial"/>
          <w:b/>
          <w:szCs w:val="20"/>
        </w:rPr>
        <w:t xml:space="preserve">The role of governors </w:t>
      </w:r>
    </w:p>
    <w:p w14:paraId="02406531" w14:textId="77777777"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The governing body has set out its commitment to equal opportunities in this plan and it will continue to do all it can to ensure that the school is fully inclusive to students, and responsive to their needs based on race, gender and disability. </w:t>
      </w:r>
    </w:p>
    <w:p w14:paraId="7B76C437" w14:textId="77777777"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The governing body seeks to ensure that people are not discriminated against when applying for jobs at our school on grounds of race, gender or disability. </w:t>
      </w:r>
    </w:p>
    <w:p w14:paraId="165273C3" w14:textId="77777777"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The governors take all reasonable steps to ensure that the school environment gives access to people with disabilities, and also strive to make school communications as inclusive as possible for parents, carers and students. </w:t>
      </w:r>
    </w:p>
    <w:p w14:paraId="742FBB1B" w14:textId="77777777"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The governors welcome all applications to join the school, whatever a child’s socioeconomic background, race, gender or disability. </w:t>
      </w:r>
    </w:p>
    <w:p w14:paraId="6629EEA5" w14:textId="42799ABB"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The governing body ensures that no child is discriminated against whilst in our school on account of their race,</w:t>
      </w:r>
      <w:r w:rsidRPr="001F25B5">
        <w:rPr>
          <w:rFonts w:ascii="Constantia" w:hAnsi="Constantia" w:cs="Arial"/>
          <w:szCs w:val="20"/>
          <w:lang w:val="en-GB"/>
        </w:rPr>
        <w:t xml:space="preserve"> religion,</w:t>
      </w:r>
      <w:r w:rsidRPr="001F25B5">
        <w:rPr>
          <w:rFonts w:ascii="Constantia" w:hAnsi="Constantia" w:cs="Arial"/>
          <w:szCs w:val="20"/>
        </w:rPr>
        <w:t xml:space="preserve"> </w:t>
      </w:r>
      <w:r w:rsidRPr="001F25B5">
        <w:rPr>
          <w:rFonts w:ascii="Constantia" w:hAnsi="Constantia" w:cs="Arial"/>
          <w:szCs w:val="20"/>
          <w:lang w:val="en-GB"/>
        </w:rPr>
        <w:t>gender</w:t>
      </w:r>
      <w:r w:rsidRPr="001F25B5">
        <w:rPr>
          <w:rFonts w:ascii="Constantia" w:hAnsi="Constantia" w:cs="Arial"/>
          <w:szCs w:val="20"/>
        </w:rPr>
        <w:t xml:space="preserve"> or disability. </w:t>
      </w:r>
    </w:p>
    <w:p w14:paraId="4E31C077" w14:textId="77777777" w:rsidR="00005664" w:rsidRPr="001F25B5" w:rsidRDefault="00005664" w:rsidP="0061514C">
      <w:pPr>
        <w:rPr>
          <w:rFonts w:ascii="Constantia" w:hAnsi="Constantia" w:cs="Arial"/>
          <w:szCs w:val="20"/>
        </w:rPr>
      </w:pPr>
    </w:p>
    <w:p w14:paraId="71B5293F" w14:textId="11F32473" w:rsidR="0061514C" w:rsidRPr="001F25B5" w:rsidRDefault="0061514C" w:rsidP="0061514C">
      <w:pPr>
        <w:rPr>
          <w:rFonts w:ascii="Constantia" w:hAnsi="Constantia" w:cs="Arial"/>
          <w:b/>
          <w:szCs w:val="20"/>
          <w:lang w:val="en-GB"/>
        </w:rPr>
      </w:pPr>
      <w:r w:rsidRPr="001F25B5">
        <w:rPr>
          <w:rFonts w:ascii="Constantia" w:hAnsi="Constantia" w:cs="Arial"/>
          <w:b/>
          <w:szCs w:val="20"/>
        </w:rPr>
        <w:t>The role of the headteacher</w:t>
      </w:r>
    </w:p>
    <w:p w14:paraId="4DFC5903" w14:textId="77777777" w:rsidR="0061514C" w:rsidRPr="001F25B5" w:rsidRDefault="0061514C" w:rsidP="0061514C">
      <w:pPr>
        <w:rPr>
          <w:rFonts w:ascii="Constantia" w:hAnsi="Constantia" w:cs="Arial"/>
          <w:szCs w:val="20"/>
          <w:lang w:val="bg-BG"/>
        </w:rPr>
      </w:pPr>
      <w:r w:rsidRPr="001F25B5">
        <w:rPr>
          <w:rFonts w:ascii="Constantia" w:hAnsi="Constantia" w:cs="Arial"/>
          <w:szCs w:val="20"/>
        </w:rPr>
        <w:sym w:font="Symbol" w:char="F0B7"/>
      </w:r>
      <w:r w:rsidRPr="001F25B5">
        <w:rPr>
          <w:rFonts w:ascii="Constantia" w:hAnsi="Constantia" w:cs="Arial"/>
          <w:szCs w:val="20"/>
        </w:rPr>
        <w:t xml:space="preserve"> It is the headteacher’s role to implement the school’s Equality Plan and s/he is supported by the governing body in doing so. </w:t>
      </w:r>
    </w:p>
    <w:p w14:paraId="64EF9D22" w14:textId="77777777"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It is the headteacher’s role to ensure that all staff are aware of the Equality Plan, and that teachers apply these guidelines fairly in all situations. </w:t>
      </w:r>
    </w:p>
    <w:p w14:paraId="576C0169" w14:textId="77777777"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The headteacher ensures that all appointments panels give due regard to this plan, so that no-one is discriminated against when it comes to employment or training opportunities. </w:t>
      </w:r>
    </w:p>
    <w:p w14:paraId="7BA8ED99" w14:textId="77777777" w:rsidR="0061514C" w:rsidRPr="001F25B5" w:rsidRDefault="0061514C" w:rsidP="0061514C">
      <w:pPr>
        <w:rPr>
          <w:rFonts w:ascii="Constantia" w:hAnsi="Constantia" w:cs="Arial"/>
          <w:szCs w:val="20"/>
          <w:lang w:val="bg-BG" w:eastAsia="bg-BG"/>
        </w:rPr>
      </w:pPr>
      <w:r w:rsidRPr="001F25B5">
        <w:rPr>
          <w:rFonts w:ascii="Constantia" w:hAnsi="Constantia" w:cs="Arial"/>
          <w:szCs w:val="20"/>
        </w:rPr>
        <w:lastRenderedPageBreak/>
        <w:sym w:font="Symbol" w:char="F0B7"/>
      </w:r>
      <w:r w:rsidRPr="001F25B5">
        <w:rPr>
          <w:rFonts w:ascii="Constantia" w:hAnsi="Constantia" w:cs="Arial"/>
          <w:szCs w:val="20"/>
        </w:rPr>
        <w:t xml:space="preserve"> The headteacher promotes the principle of equal opportunity when developing the curriculum and promotes respect for other people and equal opportunities to participate in all aspects of school life. </w:t>
      </w:r>
    </w:p>
    <w:p w14:paraId="2E836E32" w14:textId="1D5955DE" w:rsidR="00005664"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The headteacher regards all incidents of unfair treatment and any incidents of bullying or discrimination, including racist incidents, with due seriousness. </w:t>
      </w:r>
    </w:p>
    <w:p w14:paraId="6F2091D5" w14:textId="77777777" w:rsidR="0061514C" w:rsidRPr="001F25B5" w:rsidRDefault="0061514C" w:rsidP="0061514C">
      <w:pPr>
        <w:rPr>
          <w:rFonts w:ascii="Constantia" w:hAnsi="Constantia" w:cs="Arial"/>
          <w:b/>
          <w:szCs w:val="20"/>
        </w:rPr>
      </w:pPr>
      <w:r w:rsidRPr="001F25B5">
        <w:rPr>
          <w:rFonts w:ascii="Constantia" w:hAnsi="Constantia" w:cs="Arial"/>
          <w:b/>
          <w:szCs w:val="20"/>
        </w:rPr>
        <w:t xml:space="preserve">The role of all staff: teaching and non-teaching </w:t>
      </w:r>
    </w:p>
    <w:p w14:paraId="4F8782A0" w14:textId="77777777"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All staff will ensure that all students are treated fairly, equally and with respect, and will maintain awareness of the school’s Equality Plan. </w:t>
      </w:r>
    </w:p>
    <w:p w14:paraId="1CAB23D8" w14:textId="77777777"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All staff will strive to provide material that gives positive images based on race, gender and disability, and challenges stereotypical images. </w:t>
      </w:r>
    </w:p>
    <w:p w14:paraId="6C8AE8A3" w14:textId="77777777"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All staff will challenge any incidents of prejudice, racism or homophobia, and record any serious incidents, drawing them to the attention of the headteacher. </w:t>
      </w:r>
    </w:p>
    <w:p w14:paraId="280BA6E2" w14:textId="341B2F46" w:rsidR="0061514C" w:rsidRPr="001F25B5" w:rsidRDefault="0061514C" w:rsidP="0061514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Teachers support the work of support staff and encourage them to intervene in a positive way against any discriminatory incidents. </w:t>
      </w:r>
    </w:p>
    <w:p w14:paraId="11F15F55" w14:textId="73E2FD9E" w:rsidR="00F458F7" w:rsidRPr="001F25B5" w:rsidRDefault="00F458F7" w:rsidP="0061514C">
      <w:pPr>
        <w:rPr>
          <w:rFonts w:ascii="Constantia" w:hAnsi="Constantia" w:cs="Arial"/>
          <w:szCs w:val="20"/>
        </w:rPr>
      </w:pPr>
    </w:p>
    <w:p w14:paraId="3CAAAC78" w14:textId="11EEBBD2" w:rsidR="00F458F7" w:rsidRPr="001F25B5" w:rsidRDefault="00005664" w:rsidP="00F458F7">
      <w:pPr>
        <w:rPr>
          <w:rFonts w:ascii="Constantia" w:hAnsi="Constantia" w:cs="Arial"/>
          <w:b/>
          <w:bCs/>
          <w:sz w:val="28"/>
          <w:szCs w:val="28"/>
        </w:rPr>
      </w:pPr>
      <w:r w:rsidRPr="001F25B5">
        <w:rPr>
          <w:rFonts w:ascii="Constantia" w:hAnsi="Constantia" w:cs="Arial"/>
          <w:b/>
          <w:bCs/>
          <w:sz w:val="28"/>
          <w:szCs w:val="28"/>
        </w:rPr>
        <w:t>9</w:t>
      </w:r>
      <w:r w:rsidR="00F458F7" w:rsidRPr="001F25B5">
        <w:rPr>
          <w:rFonts w:ascii="Constantia" w:hAnsi="Constantia" w:cs="Arial"/>
          <w:b/>
          <w:bCs/>
          <w:sz w:val="28"/>
          <w:szCs w:val="28"/>
        </w:rPr>
        <w:t>. Tackling Discrimination</w:t>
      </w:r>
    </w:p>
    <w:p w14:paraId="28233238" w14:textId="5FC58B27" w:rsidR="00F458F7" w:rsidRPr="001F25B5" w:rsidRDefault="00F458F7" w:rsidP="00F458F7">
      <w:pPr>
        <w:rPr>
          <w:rFonts w:ascii="Constantia" w:hAnsi="Constantia" w:cs="Arial"/>
          <w:szCs w:val="20"/>
          <w:lang w:val="bg-BG" w:eastAsia="bg-BG"/>
        </w:rPr>
      </w:pPr>
      <w:r w:rsidRPr="001F25B5">
        <w:rPr>
          <w:rFonts w:ascii="Constantia" w:hAnsi="Constantia" w:cs="Arial"/>
          <w:szCs w:val="20"/>
        </w:rPr>
        <w:t>Harassment on account of race,</w:t>
      </w:r>
      <w:r w:rsidRPr="001F25B5">
        <w:rPr>
          <w:rFonts w:ascii="Constantia" w:hAnsi="Constantia" w:cs="Arial"/>
          <w:szCs w:val="20"/>
          <w:lang w:val="en-GB"/>
        </w:rPr>
        <w:t xml:space="preserve"> religion/beliefs,</w:t>
      </w:r>
      <w:r w:rsidRPr="001F25B5">
        <w:rPr>
          <w:rFonts w:ascii="Constantia" w:hAnsi="Constantia" w:cs="Arial"/>
          <w:szCs w:val="20"/>
        </w:rPr>
        <w:t xml:space="preserve"> gender, disability or sexual orientation is unacceptable and is not tolerated within the school environment. </w:t>
      </w:r>
    </w:p>
    <w:p w14:paraId="694A5D64" w14:textId="77777777" w:rsidR="00F458F7" w:rsidRPr="001F25B5" w:rsidRDefault="00F458F7" w:rsidP="00F458F7">
      <w:pPr>
        <w:rPr>
          <w:rFonts w:ascii="Constantia" w:hAnsi="Constantia" w:cs="Arial"/>
          <w:szCs w:val="20"/>
        </w:rPr>
      </w:pPr>
      <w:r w:rsidRPr="001F25B5">
        <w:rPr>
          <w:rFonts w:ascii="Constantia" w:hAnsi="Constantia" w:cs="Arial"/>
          <w:szCs w:val="20"/>
        </w:rPr>
        <w:t xml:space="preserve">All staff are expected to deal with any discriminatory incidents that may occur. They are expected to know how to identify and challenge prejudice and stereotyping; and to support the full range of diverse needs according to a student’s individual circumstances. </w:t>
      </w:r>
    </w:p>
    <w:p w14:paraId="64EDB75E" w14:textId="77777777" w:rsidR="00F458F7" w:rsidRPr="001F25B5" w:rsidRDefault="00F458F7" w:rsidP="00F458F7">
      <w:pPr>
        <w:rPr>
          <w:rFonts w:ascii="Constantia" w:hAnsi="Constantia" w:cs="Arial"/>
          <w:szCs w:val="20"/>
        </w:rPr>
      </w:pPr>
      <w:r w:rsidRPr="001F25B5">
        <w:rPr>
          <w:rFonts w:ascii="Constantia" w:hAnsi="Constantia" w:cs="Arial"/>
          <w:szCs w:val="20"/>
        </w:rPr>
        <w:t xml:space="preserve">Racist and homophobic incidents and other incidents of harassment or bullying are dealt with by the member of staff present, escalating to a class teacher / headteacher where necessary. All incidents are reported to the headteacher and racist incidents are reported to the governing body. </w:t>
      </w:r>
    </w:p>
    <w:p w14:paraId="0EA07C86" w14:textId="0EA81B5F" w:rsidR="00F458F7" w:rsidRPr="001F25B5" w:rsidRDefault="00F458F7" w:rsidP="00F458F7">
      <w:pPr>
        <w:rPr>
          <w:rFonts w:ascii="Constantia" w:hAnsi="Constantia" w:cs="Arial"/>
          <w:szCs w:val="20"/>
        </w:rPr>
      </w:pPr>
      <w:r w:rsidRPr="001F25B5">
        <w:rPr>
          <w:rFonts w:ascii="Constantia" w:hAnsi="Constantia" w:cs="Arial"/>
          <w:szCs w:val="20"/>
        </w:rPr>
        <w:t xml:space="preserve">Some incidents may lead to consideration under Child Protection. In these cases the school’s Child Protection procedures will be followed. </w:t>
      </w:r>
    </w:p>
    <w:p w14:paraId="622EB8D7" w14:textId="77777777" w:rsidR="00005664" w:rsidRPr="001F25B5" w:rsidRDefault="00005664" w:rsidP="00F458F7">
      <w:pPr>
        <w:rPr>
          <w:rFonts w:ascii="Constantia" w:hAnsi="Constantia" w:cs="Arial"/>
          <w:szCs w:val="20"/>
        </w:rPr>
      </w:pPr>
    </w:p>
    <w:p w14:paraId="3DD5DF52" w14:textId="77777777" w:rsidR="00F458F7" w:rsidRPr="001F25B5" w:rsidRDefault="00F458F7" w:rsidP="00F458F7">
      <w:pPr>
        <w:rPr>
          <w:rFonts w:ascii="Constantia" w:hAnsi="Constantia" w:cs="Arial"/>
          <w:b/>
          <w:szCs w:val="20"/>
        </w:rPr>
      </w:pPr>
      <w:r w:rsidRPr="001F25B5">
        <w:rPr>
          <w:rFonts w:ascii="Constantia" w:hAnsi="Constantia" w:cs="Arial"/>
          <w:b/>
          <w:szCs w:val="20"/>
        </w:rPr>
        <w:t xml:space="preserve">What is a discriminatory incident? </w:t>
      </w:r>
    </w:p>
    <w:p w14:paraId="50E520EF" w14:textId="77777777" w:rsidR="00F458F7" w:rsidRPr="001F25B5" w:rsidRDefault="00F458F7" w:rsidP="00F458F7">
      <w:pPr>
        <w:rPr>
          <w:rFonts w:ascii="Constantia" w:hAnsi="Constantia" w:cs="Arial"/>
          <w:szCs w:val="20"/>
        </w:rPr>
      </w:pPr>
      <w:r w:rsidRPr="001F25B5">
        <w:rPr>
          <w:rFonts w:ascii="Constantia" w:hAnsi="Constantia" w:cs="Arial"/>
          <w:szCs w:val="20"/>
        </w:rPr>
        <w:t xml:space="preserve">Harassment on grounds of race, </w:t>
      </w:r>
      <w:r w:rsidRPr="001F25B5">
        <w:rPr>
          <w:rFonts w:ascii="Constantia" w:hAnsi="Constantia" w:cs="Arial"/>
          <w:szCs w:val="20"/>
          <w:lang w:val="en-GB"/>
        </w:rPr>
        <w:t xml:space="preserve">religion/beliefs, </w:t>
      </w:r>
      <w:r w:rsidRPr="001F25B5">
        <w:rPr>
          <w:rFonts w:ascii="Constantia" w:hAnsi="Constantia" w:cs="Arial"/>
          <w:szCs w:val="20"/>
        </w:rPr>
        <w:t xml:space="preserve">gender, disability, sexual orientation or other factors such as socio-economic status, can take many forms including verbal or physical abuse, name calling, exclusion from groups and games, unwanted looks or comments, jokes and graffiti. </w:t>
      </w:r>
    </w:p>
    <w:p w14:paraId="012D49FE" w14:textId="35760C30" w:rsidR="00F458F7" w:rsidRPr="001F25B5" w:rsidRDefault="00F458F7" w:rsidP="00F458F7">
      <w:pPr>
        <w:rPr>
          <w:rFonts w:ascii="Constantia" w:hAnsi="Constantia" w:cs="Arial"/>
          <w:szCs w:val="20"/>
        </w:rPr>
      </w:pPr>
      <w:r w:rsidRPr="001F25B5">
        <w:rPr>
          <w:rFonts w:ascii="Constantia" w:hAnsi="Constantia" w:cs="Arial"/>
          <w:szCs w:val="20"/>
        </w:rPr>
        <w:t xml:space="preserve">A racist incident is defined by the Stephen Lawrence Inquiry Report (1999) as: ‘any incident which is perceived to be racist by the victim or any other person’. </w:t>
      </w:r>
    </w:p>
    <w:p w14:paraId="0CBE5F7D" w14:textId="77777777" w:rsidR="00005664" w:rsidRPr="001F25B5" w:rsidRDefault="00005664" w:rsidP="00F458F7">
      <w:pPr>
        <w:rPr>
          <w:rFonts w:ascii="Constantia" w:hAnsi="Constantia" w:cs="Arial"/>
          <w:szCs w:val="20"/>
        </w:rPr>
      </w:pPr>
    </w:p>
    <w:p w14:paraId="417C4E98" w14:textId="77777777" w:rsidR="00F458F7" w:rsidRPr="001F25B5" w:rsidRDefault="00F458F7" w:rsidP="00F458F7">
      <w:pPr>
        <w:rPr>
          <w:rFonts w:ascii="Constantia" w:hAnsi="Constantia" w:cs="Arial"/>
          <w:b/>
          <w:szCs w:val="20"/>
        </w:rPr>
      </w:pPr>
      <w:r w:rsidRPr="001F25B5">
        <w:rPr>
          <w:rFonts w:ascii="Constantia" w:hAnsi="Constantia" w:cs="Arial"/>
          <w:b/>
          <w:szCs w:val="20"/>
        </w:rPr>
        <w:t xml:space="preserve">Types of discriminatory incident </w:t>
      </w:r>
    </w:p>
    <w:p w14:paraId="58DFF556" w14:textId="77777777" w:rsidR="00F458F7" w:rsidRPr="001F25B5" w:rsidRDefault="00F458F7" w:rsidP="00F458F7">
      <w:pPr>
        <w:rPr>
          <w:rFonts w:ascii="Constantia" w:hAnsi="Constantia" w:cs="Arial"/>
          <w:szCs w:val="20"/>
        </w:rPr>
      </w:pPr>
      <w:r w:rsidRPr="001F25B5">
        <w:rPr>
          <w:rFonts w:ascii="Constantia" w:hAnsi="Constantia" w:cs="Arial"/>
          <w:szCs w:val="20"/>
        </w:rPr>
        <w:t xml:space="preserve">Types of discriminatory incidents that can occur are: </w:t>
      </w:r>
    </w:p>
    <w:p w14:paraId="22D3BA90" w14:textId="77777777" w:rsidR="00F458F7" w:rsidRPr="001F25B5" w:rsidRDefault="00F458F7" w:rsidP="00F458F7">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Physical assault against a person or group because of their colour, ethnicity, nationality, disability, sexual orientation or gender; </w:t>
      </w:r>
    </w:p>
    <w:p w14:paraId="2FA8E361" w14:textId="77777777" w:rsidR="00F458F7" w:rsidRPr="001F25B5" w:rsidRDefault="00F458F7" w:rsidP="00F458F7">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Use of derogatory names, insults and jokes; </w:t>
      </w:r>
    </w:p>
    <w:p w14:paraId="7D27DB7F" w14:textId="77777777" w:rsidR="00F458F7" w:rsidRPr="001F25B5" w:rsidRDefault="00F458F7" w:rsidP="00F458F7">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Racist, sexist, homophobic or discriminatory graffiti; </w:t>
      </w:r>
    </w:p>
    <w:p w14:paraId="5632A48D" w14:textId="3664541F" w:rsidR="00F458F7" w:rsidRPr="001F25B5" w:rsidRDefault="00F458F7" w:rsidP="00F458F7">
      <w:pPr>
        <w:rPr>
          <w:rFonts w:ascii="Constantia" w:hAnsi="Constantia"/>
          <w:sz w:val="24"/>
          <w:lang w:val="bg-BG" w:eastAsia="bg-BG"/>
        </w:rPr>
      </w:pPr>
      <w:r w:rsidRPr="001F25B5">
        <w:rPr>
          <w:rFonts w:ascii="Constantia" w:hAnsi="Constantia" w:cs="Arial"/>
          <w:szCs w:val="20"/>
        </w:rPr>
        <w:sym w:font="Symbol" w:char="F0B7"/>
      </w:r>
      <w:r w:rsidRPr="001F25B5">
        <w:rPr>
          <w:rFonts w:ascii="Constantia" w:hAnsi="Constantia" w:cs="Arial"/>
          <w:szCs w:val="20"/>
        </w:rPr>
        <w:t xml:space="preserve"> Provocative behaviour such as wearing racist, sexist, homophobic or discriminatory badges or insignia; </w:t>
      </w:r>
    </w:p>
    <w:p w14:paraId="6FDF8FCF" w14:textId="77777777" w:rsidR="00F458F7" w:rsidRPr="001F25B5" w:rsidRDefault="00F458F7" w:rsidP="00F458F7">
      <w:pPr>
        <w:rPr>
          <w:rFonts w:ascii="Constantia" w:hAnsi="Constantia" w:cs="Arial"/>
          <w:szCs w:val="20"/>
        </w:rPr>
      </w:pPr>
      <w:r w:rsidRPr="001F25B5">
        <w:rPr>
          <w:rFonts w:ascii="Constantia" w:hAnsi="Constantia"/>
          <w:sz w:val="24"/>
        </w:rPr>
        <w:sym w:font="Symbol" w:char="F0B7"/>
      </w:r>
      <w:r w:rsidRPr="001F25B5">
        <w:rPr>
          <w:rFonts w:ascii="Constantia" w:hAnsi="Constantia"/>
          <w:sz w:val="24"/>
        </w:rPr>
        <w:t xml:space="preserve"> </w:t>
      </w:r>
      <w:r w:rsidRPr="001F25B5">
        <w:rPr>
          <w:rFonts w:ascii="Constantia" w:hAnsi="Constantia" w:cs="Arial"/>
          <w:szCs w:val="20"/>
        </w:rPr>
        <w:t xml:space="preserve">Bringing discriminatory material into school; </w:t>
      </w:r>
    </w:p>
    <w:p w14:paraId="6E9CE930" w14:textId="77777777" w:rsidR="00F458F7" w:rsidRPr="001F25B5" w:rsidRDefault="00F458F7" w:rsidP="00F458F7">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Verbal abuse and threats; </w:t>
      </w:r>
    </w:p>
    <w:p w14:paraId="14AAD359" w14:textId="77777777" w:rsidR="00F458F7" w:rsidRPr="001F25B5" w:rsidRDefault="00F458F7" w:rsidP="00F458F7">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Incitement of others to discriminate or bully due to victim’s race, disability, gender or sexual orientation; </w:t>
      </w:r>
    </w:p>
    <w:p w14:paraId="523DEC7E" w14:textId="77777777" w:rsidR="002420E1" w:rsidRDefault="00F458F7" w:rsidP="002420E1">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Discriminatory comments in the course of discussion; </w:t>
      </w:r>
    </w:p>
    <w:p w14:paraId="787AA903" w14:textId="5ECF5006" w:rsidR="00F458F7" w:rsidRPr="002420E1" w:rsidRDefault="00D06049" w:rsidP="002420E1">
      <w:pPr>
        <w:pStyle w:val="ListParagraph"/>
        <w:numPr>
          <w:ilvl w:val="0"/>
          <w:numId w:val="40"/>
        </w:numPr>
        <w:rPr>
          <w:rFonts w:ascii="Constantia" w:hAnsi="Constantia" w:cs="Arial"/>
          <w:szCs w:val="20"/>
        </w:rPr>
      </w:pPr>
      <w:r w:rsidRPr="002420E1">
        <w:rPr>
          <w:rFonts w:ascii="Constantia" w:hAnsi="Constantia" w:cs="Arial"/>
          <w:szCs w:val="20"/>
        </w:rPr>
        <w:lastRenderedPageBreak/>
        <w:t>Any discriminatory behaviour online or via social media, directed at a pupil, parent or member of staff – or brings the reputation of the school or Trust into disrepute;</w:t>
      </w:r>
    </w:p>
    <w:p w14:paraId="14B2D453" w14:textId="77777777" w:rsidR="00F458F7" w:rsidRPr="001F25B5" w:rsidRDefault="00F458F7" w:rsidP="00F458F7">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Attempts to recruit others to discriminatory organisations and groups; </w:t>
      </w:r>
    </w:p>
    <w:p w14:paraId="2B882DEC" w14:textId="77777777" w:rsidR="00F458F7" w:rsidRPr="001F25B5" w:rsidRDefault="00F458F7" w:rsidP="00F458F7">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Ridicule of an individual for difference e.g. food, music, religion, dress etc; </w:t>
      </w:r>
    </w:p>
    <w:p w14:paraId="6BD01C43" w14:textId="76349BEF" w:rsidR="00F458F7" w:rsidRPr="001F25B5" w:rsidRDefault="00F458F7" w:rsidP="00F458F7">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Refusal to co-operate with other people on grounds of race, gender, d</w:t>
      </w:r>
      <w:r w:rsidR="00D06049">
        <w:rPr>
          <w:rFonts w:ascii="Constantia" w:hAnsi="Constantia" w:cs="Arial"/>
          <w:szCs w:val="20"/>
        </w:rPr>
        <w:t>isability or sexual orientation</w:t>
      </w:r>
    </w:p>
    <w:p w14:paraId="0A622307" w14:textId="32302699" w:rsidR="00F458F7" w:rsidRPr="001F25B5" w:rsidRDefault="00005664" w:rsidP="00F458F7">
      <w:pPr>
        <w:rPr>
          <w:rFonts w:ascii="Constantia" w:hAnsi="Constantia" w:cs="Arial"/>
          <w:b/>
          <w:bCs/>
          <w:sz w:val="28"/>
          <w:szCs w:val="28"/>
        </w:rPr>
      </w:pPr>
      <w:r w:rsidRPr="001F25B5">
        <w:rPr>
          <w:rFonts w:ascii="Constantia" w:hAnsi="Constantia" w:cs="Arial"/>
          <w:b/>
          <w:bCs/>
          <w:sz w:val="28"/>
          <w:szCs w:val="28"/>
        </w:rPr>
        <w:t>10</w:t>
      </w:r>
      <w:r w:rsidR="00F458F7" w:rsidRPr="001F25B5">
        <w:rPr>
          <w:rFonts w:ascii="Constantia" w:hAnsi="Constantia" w:cs="Arial"/>
          <w:b/>
          <w:bCs/>
          <w:sz w:val="28"/>
          <w:szCs w:val="28"/>
        </w:rPr>
        <w:t>. Responding to and Reporting Incidents</w:t>
      </w:r>
    </w:p>
    <w:p w14:paraId="66288A03" w14:textId="20EE6FAC" w:rsidR="00F458F7" w:rsidRPr="001F25B5" w:rsidRDefault="00F458F7" w:rsidP="0061514C">
      <w:pPr>
        <w:rPr>
          <w:rFonts w:ascii="Constantia" w:hAnsi="Constantia" w:cs="Arial"/>
          <w:szCs w:val="20"/>
        </w:rPr>
      </w:pPr>
    </w:p>
    <w:p w14:paraId="1DB4A333" w14:textId="77777777" w:rsidR="00D26AB2" w:rsidRPr="001F25B5" w:rsidRDefault="00D26AB2" w:rsidP="00D26AB2">
      <w:pPr>
        <w:rPr>
          <w:rFonts w:ascii="Constantia" w:hAnsi="Constantia" w:cs="Arial"/>
          <w:szCs w:val="20"/>
          <w:lang w:val="bg-BG" w:eastAsia="bg-BG"/>
        </w:rPr>
      </w:pPr>
      <w:r w:rsidRPr="001F25B5">
        <w:rPr>
          <w:rFonts w:ascii="Constantia" w:hAnsi="Constantia" w:cs="Arial"/>
          <w:szCs w:val="20"/>
        </w:rPr>
        <w:t>It should be clear to students and staff how they report incidents. All staff, teaching and nonteaching, should view dealing with incidents as vital to the well-being of the whole school.</w:t>
      </w:r>
    </w:p>
    <w:p w14:paraId="35E5942D" w14:textId="77777777" w:rsidR="00D26AB2" w:rsidRPr="001F25B5" w:rsidRDefault="00D26AB2" w:rsidP="00D26AB2">
      <w:pPr>
        <w:rPr>
          <w:rFonts w:ascii="Constantia" w:hAnsi="Constantia" w:cs="Arial"/>
          <w:szCs w:val="20"/>
        </w:rPr>
      </w:pPr>
      <w:r w:rsidRPr="001F25B5">
        <w:rPr>
          <w:rFonts w:ascii="Constantia" w:hAnsi="Constantia" w:cs="Arial"/>
          <w:szCs w:val="20"/>
        </w:rPr>
        <w:t xml:space="preserve"> A suggested procedure for responding and reporting is outlined below: </w:t>
      </w:r>
    </w:p>
    <w:p w14:paraId="1C7DB1CD" w14:textId="1D1AC517" w:rsidR="00D26AB2" w:rsidRPr="001F25B5" w:rsidRDefault="00D26AB2" w:rsidP="0061514C">
      <w:pPr>
        <w:rPr>
          <w:rFonts w:ascii="Constantia" w:hAnsi="Constantia" w:cs="Arial"/>
          <w:szCs w:val="20"/>
        </w:rPr>
      </w:pPr>
    </w:p>
    <w:p w14:paraId="7DE23CF7" w14:textId="77777777" w:rsidR="00D06049" w:rsidRDefault="00D06049" w:rsidP="0061514C">
      <w:pPr>
        <w:rPr>
          <w:rFonts w:ascii="Constantia" w:hAnsi="Constantia" w:cs="Arial"/>
          <w:szCs w:val="20"/>
        </w:rPr>
      </w:pPr>
    </w:p>
    <w:p w14:paraId="1665F971" w14:textId="77777777" w:rsidR="00D06049" w:rsidRDefault="00D06049" w:rsidP="0061514C">
      <w:pPr>
        <w:rPr>
          <w:rFonts w:ascii="Constantia" w:hAnsi="Constantia" w:cs="Arial"/>
          <w:szCs w:val="20"/>
        </w:rPr>
      </w:pPr>
    </w:p>
    <w:p w14:paraId="0A8F9788" w14:textId="77777777" w:rsidR="00D06049" w:rsidRDefault="00D06049" w:rsidP="0061514C">
      <w:pPr>
        <w:rPr>
          <w:rFonts w:ascii="Constantia" w:hAnsi="Constantia" w:cs="Arial"/>
          <w:szCs w:val="20"/>
        </w:rPr>
      </w:pPr>
    </w:p>
    <w:p w14:paraId="2707BF00" w14:textId="3922E3F2" w:rsidR="00D26AB2" w:rsidRPr="001F25B5" w:rsidRDefault="00D26AB2" w:rsidP="0061514C">
      <w:pPr>
        <w:rPr>
          <w:rFonts w:ascii="Constantia" w:hAnsi="Constantia" w:cs="Arial"/>
          <w:szCs w:val="20"/>
        </w:rPr>
      </w:pPr>
      <w:r w:rsidRPr="001F25B5">
        <w:rPr>
          <w:rFonts w:ascii="Constantia" w:hAnsi="Constantia"/>
          <w:noProof/>
          <w:lang w:val="en-GB" w:eastAsia="en-GB"/>
        </w:rPr>
        <w:drawing>
          <wp:inline distT="0" distB="0" distL="0" distR="0" wp14:anchorId="6558AC6A" wp14:editId="0F63925D">
            <wp:extent cx="5629275" cy="5857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097" t="9972" r="25879" b="9629"/>
                    <a:stretch/>
                  </pic:blipFill>
                  <pic:spPr bwMode="auto">
                    <a:xfrm>
                      <a:off x="0" y="0"/>
                      <a:ext cx="5629275" cy="5857875"/>
                    </a:xfrm>
                    <a:prstGeom prst="rect">
                      <a:avLst/>
                    </a:prstGeom>
                    <a:ln>
                      <a:noFill/>
                    </a:ln>
                    <a:extLst>
                      <a:ext uri="{53640926-AAD7-44D8-BBD7-CCE9431645EC}">
                        <a14:shadowObscured xmlns:a14="http://schemas.microsoft.com/office/drawing/2010/main"/>
                      </a:ext>
                    </a:extLst>
                  </pic:spPr>
                </pic:pic>
              </a:graphicData>
            </a:graphic>
          </wp:inline>
        </w:drawing>
      </w:r>
    </w:p>
    <w:p w14:paraId="6F43C59F" w14:textId="59E963FE" w:rsidR="00D26AB2" w:rsidRPr="001F25B5" w:rsidRDefault="00D26AB2" w:rsidP="0061514C">
      <w:pPr>
        <w:rPr>
          <w:rFonts w:ascii="Constantia" w:hAnsi="Constantia" w:cs="Arial"/>
          <w:szCs w:val="20"/>
        </w:rPr>
      </w:pPr>
    </w:p>
    <w:p w14:paraId="69ADDDBD" w14:textId="67ADB3E9" w:rsidR="00D26AB2" w:rsidRPr="001F25B5" w:rsidRDefault="00A7790C" w:rsidP="0061514C">
      <w:pPr>
        <w:rPr>
          <w:rFonts w:ascii="Constantia" w:hAnsi="Constantia" w:cs="Arial"/>
          <w:b/>
          <w:bCs/>
          <w:sz w:val="28"/>
          <w:szCs w:val="28"/>
        </w:rPr>
      </w:pPr>
      <w:r w:rsidRPr="001F25B5">
        <w:rPr>
          <w:rFonts w:ascii="Constantia" w:hAnsi="Constantia" w:cs="Arial"/>
          <w:b/>
          <w:bCs/>
          <w:sz w:val="28"/>
          <w:szCs w:val="28"/>
        </w:rPr>
        <w:lastRenderedPageBreak/>
        <w:t>1</w:t>
      </w:r>
      <w:r w:rsidR="00005664" w:rsidRPr="001F25B5">
        <w:rPr>
          <w:rFonts w:ascii="Constantia" w:hAnsi="Constantia" w:cs="Arial"/>
          <w:b/>
          <w:bCs/>
          <w:sz w:val="28"/>
          <w:szCs w:val="28"/>
        </w:rPr>
        <w:t>1</w:t>
      </w:r>
      <w:r w:rsidRPr="001F25B5">
        <w:rPr>
          <w:rFonts w:ascii="Constantia" w:hAnsi="Constantia" w:cs="Arial"/>
          <w:b/>
          <w:bCs/>
          <w:sz w:val="28"/>
          <w:szCs w:val="28"/>
        </w:rPr>
        <w:t>. Review of Plan</w:t>
      </w:r>
      <w:r w:rsidR="005326C4" w:rsidRPr="001F25B5">
        <w:rPr>
          <w:rFonts w:ascii="Constantia" w:hAnsi="Constantia" w:cs="Arial"/>
          <w:b/>
          <w:bCs/>
          <w:sz w:val="28"/>
          <w:szCs w:val="28"/>
        </w:rPr>
        <w:t xml:space="preserve">, Objectives </w:t>
      </w:r>
      <w:r w:rsidRPr="001F25B5">
        <w:rPr>
          <w:rFonts w:ascii="Constantia" w:hAnsi="Constantia" w:cs="Arial"/>
          <w:b/>
          <w:bCs/>
          <w:sz w:val="28"/>
          <w:szCs w:val="28"/>
        </w:rPr>
        <w:t>and Impact</w:t>
      </w:r>
    </w:p>
    <w:p w14:paraId="6186DEC7" w14:textId="77777777" w:rsidR="00414574" w:rsidRPr="001F25B5" w:rsidRDefault="00414574" w:rsidP="0061514C">
      <w:pPr>
        <w:rPr>
          <w:rFonts w:ascii="Constantia" w:hAnsi="Constantia" w:cs="Arial"/>
          <w:b/>
          <w:bCs/>
          <w:sz w:val="28"/>
          <w:szCs w:val="28"/>
        </w:rPr>
      </w:pPr>
    </w:p>
    <w:p w14:paraId="7FB5CB80" w14:textId="2C39DBBB" w:rsidR="00414574" w:rsidRPr="001F25B5" w:rsidRDefault="00414574" w:rsidP="0061514C">
      <w:pPr>
        <w:rPr>
          <w:rFonts w:ascii="Constantia" w:hAnsi="Constantia" w:cs="Arial"/>
          <w:b/>
          <w:color w:val="333333"/>
          <w:szCs w:val="20"/>
          <w:shd w:val="clear" w:color="auto" w:fill="FFFFFF"/>
        </w:rPr>
      </w:pPr>
      <w:r w:rsidRPr="001F25B5">
        <w:rPr>
          <w:rFonts w:ascii="Constantia" w:hAnsi="Constantia" w:cs="Arial"/>
          <w:b/>
          <w:color w:val="333333"/>
          <w:szCs w:val="20"/>
          <w:shd w:val="clear" w:color="auto" w:fill="FFFFFF"/>
        </w:rPr>
        <w:t>EQUALITY OBJECTIVES:</w:t>
      </w:r>
    </w:p>
    <w:p w14:paraId="7FF7201B" w14:textId="3443F44A" w:rsidR="00414574" w:rsidRPr="001F25B5" w:rsidRDefault="00414574" w:rsidP="00414574">
      <w:pPr>
        <w:pStyle w:val="ListParagraph"/>
        <w:numPr>
          <w:ilvl w:val="0"/>
          <w:numId w:val="34"/>
        </w:numPr>
        <w:shd w:val="clear" w:color="auto" w:fill="FFFFFF"/>
        <w:spacing w:before="100" w:after="0"/>
        <w:rPr>
          <w:rFonts w:ascii="Constantia" w:eastAsia="Times New Roman" w:hAnsi="Constantia" w:cs="Arial"/>
          <w:b/>
          <w:color w:val="222222"/>
          <w:szCs w:val="20"/>
          <w:lang w:val="en-GB" w:eastAsia="en-GB"/>
        </w:rPr>
      </w:pPr>
      <w:r w:rsidRPr="001F25B5">
        <w:rPr>
          <w:rFonts w:ascii="Constantia" w:eastAsia="Times New Roman" w:hAnsi="Constantia" w:cs="Arial"/>
          <w:b/>
          <w:color w:val="0000FF"/>
          <w:szCs w:val="20"/>
          <w:lang w:val="en-GB" w:eastAsia="en-GB"/>
        </w:rPr>
        <w:t>At Key Stage 1 and Key Stage 2, middle and high ability DA pupils will make progress, in line with pupils with similar starting points by the end of the academic year 2023/2024</w:t>
      </w:r>
    </w:p>
    <w:p w14:paraId="252D7103" w14:textId="77777777" w:rsidR="00414574" w:rsidRPr="001F25B5" w:rsidRDefault="00414574" w:rsidP="00414574">
      <w:pPr>
        <w:pStyle w:val="ListParagraph"/>
        <w:numPr>
          <w:ilvl w:val="0"/>
          <w:numId w:val="0"/>
        </w:numPr>
        <w:shd w:val="clear" w:color="auto" w:fill="FFFFFF"/>
        <w:spacing w:before="100" w:after="0"/>
        <w:ind w:left="720"/>
        <w:rPr>
          <w:rFonts w:ascii="Constantia" w:eastAsia="Times New Roman" w:hAnsi="Constantia" w:cs="Arial"/>
          <w:b/>
          <w:color w:val="222222"/>
          <w:szCs w:val="20"/>
          <w:lang w:val="en-GB" w:eastAsia="en-GB"/>
        </w:rPr>
      </w:pPr>
    </w:p>
    <w:p w14:paraId="7EAE34B6" w14:textId="0BC9E9F2" w:rsidR="00A7790C" w:rsidRPr="001F25B5" w:rsidRDefault="00414574" w:rsidP="0061514C">
      <w:pPr>
        <w:pStyle w:val="ListParagraph"/>
        <w:numPr>
          <w:ilvl w:val="0"/>
          <w:numId w:val="34"/>
        </w:numPr>
        <w:shd w:val="clear" w:color="auto" w:fill="FFFFFF"/>
        <w:spacing w:before="0" w:after="100"/>
        <w:rPr>
          <w:rFonts w:ascii="Constantia" w:eastAsia="Times New Roman" w:hAnsi="Constantia" w:cs="Arial"/>
          <w:b/>
          <w:color w:val="222222"/>
          <w:szCs w:val="20"/>
          <w:lang w:val="en-GB" w:eastAsia="en-GB"/>
        </w:rPr>
      </w:pPr>
      <w:r w:rsidRPr="001F25B5">
        <w:rPr>
          <w:rFonts w:ascii="Constantia" w:eastAsia="Times New Roman" w:hAnsi="Constantia" w:cs="Arial"/>
          <w:b/>
          <w:color w:val="0000FF"/>
          <w:szCs w:val="20"/>
          <w:lang w:val="en-GB" w:eastAsia="en-GB"/>
        </w:rPr>
        <w:t>At Key Stage 1 and Key Stage 2, the attainment in Reading and Writing for boys will rise by t</w:t>
      </w:r>
      <w:r w:rsidR="003B6484" w:rsidRPr="001F25B5">
        <w:rPr>
          <w:rFonts w:ascii="Constantia" w:eastAsia="Times New Roman" w:hAnsi="Constantia" w:cs="Arial"/>
          <w:b/>
          <w:color w:val="0000FF"/>
          <w:szCs w:val="20"/>
          <w:lang w:val="en-GB" w:eastAsia="en-GB"/>
        </w:rPr>
        <w:t>he end of the academic year 202</w:t>
      </w:r>
      <w:r w:rsidRPr="001F25B5">
        <w:rPr>
          <w:rFonts w:ascii="Constantia" w:eastAsia="Times New Roman" w:hAnsi="Constantia" w:cs="Arial"/>
          <w:b/>
          <w:color w:val="0000FF"/>
          <w:szCs w:val="20"/>
          <w:lang w:val="en-GB" w:eastAsia="en-GB"/>
        </w:rPr>
        <w:t>3/202</w:t>
      </w:r>
      <w:r w:rsidR="003B6484" w:rsidRPr="001F25B5">
        <w:rPr>
          <w:rFonts w:ascii="Constantia" w:eastAsia="Times New Roman" w:hAnsi="Constantia" w:cs="Arial"/>
          <w:b/>
          <w:color w:val="0000FF"/>
          <w:szCs w:val="20"/>
          <w:lang w:val="en-GB" w:eastAsia="en-GB"/>
        </w:rPr>
        <w:t>4</w:t>
      </w:r>
    </w:p>
    <w:p w14:paraId="00F00F22" w14:textId="6C3D3EC4" w:rsidR="00A7790C" w:rsidRPr="001F25B5" w:rsidRDefault="00A7790C" w:rsidP="00A7790C">
      <w:pPr>
        <w:rPr>
          <w:rFonts w:ascii="Constantia" w:hAnsi="Constantia" w:cs="Arial"/>
          <w:szCs w:val="20"/>
          <w:lang w:val="en-GB" w:eastAsia="bg-BG"/>
        </w:rPr>
      </w:pPr>
      <w:r w:rsidRPr="001F25B5">
        <w:rPr>
          <w:rFonts w:ascii="Constantia" w:hAnsi="Constantia" w:cs="Arial"/>
          <w:szCs w:val="20"/>
        </w:rPr>
        <w:t xml:space="preserve">The Equality </w:t>
      </w:r>
      <w:r w:rsidR="001F25B5">
        <w:rPr>
          <w:rFonts w:ascii="Constantia" w:hAnsi="Constantia" w:cs="Arial"/>
          <w:szCs w:val="20"/>
          <w:lang w:val="en-GB"/>
        </w:rPr>
        <w:t>Action Plan</w:t>
      </w:r>
      <w:r w:rsidRPr="001F25B5">
        <w:rPr>
          <w:rFonts w:ascii="Constantia" w:hAnsi="Constantia" w:cs="Arial"/>
          <w:szCs w:val="20"/>
        </w:rPr>
        <w:t xml:space="preserve"> </w:t>
      </w:r>
      <w:r w:rsidR="00821E18" w:rsidRPr="001F25B5">
        <w:rPr>
          <w:rFonts w:ascii="Constantia" w:hAnsi="Constantia" w:cs="Arial"/>
          <w:szCs w:val="20"/>
        </w:rPr>
        <w:t>and O</w:t>
      </w:r>
      <w:r w:rsidR="00414574" w:rsidRPr="001F25B5">
        <w:rPr>
          <w:rFonts w:ascii="Constantia" w:hAnsi="Constantia" w:cs="Arial"/>
          <w:szCs w:val="20"/>
        </w:rPr>
        <w:t>bjectives have</w:t>
      </w:r>
      <w:r w:rsidRPr="001F25B5">
        <w:rPr>
          <w:rFonts w:ascii="Constantia" w:hAnsi="Constantia" w:cs="Arial"/>
          <w:szCs w:val="20"/>
        </w:rPr>
        <w:t xml:space="preserve"> been agreed by our Governing Body. We have a rolling programme for reviewing our school policies and their impact. In line with legislative requirements, we will review progress against our Equality </w:t>
      </w:r>
      <w:r w:rsidRPr="001F25B5">
        <w:rPr>
          <w:rFonts w:ascii="Constantia" w:hAnsi="Constantia" w:cs="Arial"/>
          <w:szCs w:val="20"/>
          <w:lang w:val="en-GB"/>
        </w:rPr>
        <w:t xml:space="preserve">Action </w:t>
      </w:r>
      <w:r w:rsidRPr="001F25B5">
        <w:rPr>
          <w:rFonts w:ascii="Constantia" w:hAnsi="Constantia" w:cs="Arial"/>
          <w:szCs w:val="20"/>
        </w:rPr>
        <w:t xml:space="preserve">Plan and Accessibility Plan </w:t>
      </w:r>
      <w:r w:rsidRPr="001F25B5">
        <w:rPr>
          <w:rFonts w:ascii="Constantia" w:hAnsi="Constantia" w:cs="Arial"/>
          <w:szCs w:val="20"/>
          <w:lang w:val="en-GB"/>
        </w:rPr>
        <w:t>bi-</w:t>
      </w:r>
      <w:r w:rsidRPr="001F25B5">
        <w:rPr>
          <w:rFonts w:ascii="Constantia" w:hAnsi="Constantia" w:cs="Arial"/>
          <w:szCs w:val="20"/>
        </w:rPr>
        <w:t>annually</w:t>
      </w:r>
      <w:r w:rsidRPr="001F25B5">
        <w:rPr>
          <w:rFonts w:ascii="Constantia" w:hAnsi="Constantia" w:cs="Arial"/>
          <w:szCs w:val="20"/>
          <w:lang w:val="en-GB"/>
        </w:rPr>
        <w:t>.</w:t>
      </w:r>
    </w:p>
    <w:p w14:paraId="7AE70323" w14:textId="046B4785" w:rsidR="001F25B5" w:rsidRPr="00D06049" w:rsidRDefault="00A7790C" w:rsidP="00D06049">
      <w:pPr>
        <w:rPr>
          <w:rFonts w:ascii="Constantia" w:hAnsi="Constantia" w:cs="Arial"/>
          <w:szCs w:val="20"/>
          <w:lang w:val="bg-BG"/>
        </w:rPr>
      </w:pPr>
      <w:r w:rsidRPr="001F25B5">
        <w:rPr>
          <w:rFonts w:ascii="Constantia" w:hAnsi="Constantia" w:cs="Arial"/>
          <w:szCs w:val="20"/>
        </w:rPr>
        <w:t>We make regular assessments of students’ learning and use this information to track student progress. As part of this process, we regularly monitor achievement by ethnicity, gender and disability, to ensure that all groups of students are making the best possible progress and take appropriate action to address any gaps.</w:t>
      </w:r>
    </w:p>
    <w:p w14:paraId="4E9B76A6" w14:textId="298BFFF4" w:rsidR="00A7790C" w:rsidRPr="001F25B5" w:rsidRDefault="00A7790C" w:rsidP="00A7790C">
      <w:pPr>
        <w:widowControl w:val="0"/>
        <w:autoSpaceDE w:val="0"/>
        <w:autoSpaceDN w:val="0"/>
        <w:adjustRightInd w:val="0"/>
        <w:spacing w:after="14" w:line="312" w:lineRule="exact"/>
        <w:ind w:right="659"/>
        <w:rPr>
          <w:rFonts w:ascii="Constantia" w:hAnsi="Constantia" w:cs="Arial"/>
          <w:b/>
          <w:bCs/>
          <w:color w:val="000000"/>
          <w:sz w:val="28"/>
          <w:szCs w:val="28"/>
          <w:lang w:val="bg-BG" w:eastAsia="bg-BG"/>
        </w:rPr>
      </w:pPr>
      <w:r w:rsidRPr="001F25B5">
        <w:rPr>
          <w:rFonts w:ascii="Constantia" w:hAnsi="Constantia" w:cs="Arial"/>
          <w:b/>
          <w:bCs/>
          <w:color w:val="000000"/>
          <w:w w:val="99"/>
          <w:sz w:val="28"/>
          <w:szCs w:val="28"/>
        </w:rPr>
        <w:t>1</w:t>
      </w:r>
      <w:r w:rsidR="00005664" w:rsidRPr="001F25B5">
        <w:rPr>
          <w:rFonts w:ascii="Constantia" w:hAnsi="Constantia" w:cs="Arial"/>
          <w:b/>
          <w:bCs/>
          <w:color w:val="000000"/>
          <w:spacing w:val="2"/>
          <w:w w:val="99"/>
          <w:sz w:val="28"/>
          <w:szCs w:val="28"/>
        </w:rPr>
        <w:t>2</w:t>
      </w:r>
      <w:r w:rsidRPr="001F25B5">
        <w:rPr>
          <w:rFonts w:ascii="Constantia" w:hAnsi="Constantia" w:cs="Arial"/>
          <w:b/>
          <w:bCs/>
          <w:color w:val="000000"/>
          <w:sz w:val="28"/>
          <w:szCs w:val="28"/>
        </w:rPr>
        <w:t>.</w:t>
      </w:r>
      <w:r w:rsidRPr="001F25B5">
        <w:rPr>
          <w:rFonts w:ascii="Constantia" w:hAnsi="Constantia" w:cs="Arial"/>
          <w:b/>
          <w:bCs/>
          <w:color w:val="000000"/>
          <w:spacing w:val="78"/>
          <w:sz w:val="28"/>
          <w:szCs w:val="28"/>
        </w:rPr>
        <w:t xml:space="preserve"> </w:t>
      </w:r>
      <w:r w:rsidRPr="001F25B5">
        <w:rPr>
          <w:rFonts w:ascii="Constantia" w:hAnsi="Constantia" w:cs="Arial"/>
          <w:b/>
          <w:sz w:val="28"/>
          <w:szCs w:val="28"/>
        </w:rPr>
        <w:t>Publishing the Plan</w:t>
      </w:r>
    </w:p>
    <w:p w14:paraId="1A038FF1" w14:textId="515F6ECE" w:rsidR="00A7790C" w:rsidRPr="001F25B5" w:rsidRDefault="00A7790C" w:rsidP="00A7790C">
      <w:pPr>
        <w:rPr>
          <w:rFonts w:ascii="Constantia" w:hAnsi="Constantia" w:cs="Arial"/>
          <w:szCs w:val="20"/>
        </w:rPr>
      </w:pPr>
      <w:r w:rsidRPr="001F25B5">
        <w:rPr>
          <w:rFonts w:ascii="Constantia" w:hAnsi="Constantia" w:cs="Arial"/>
          <w:szCs w:val="20"/>
        </w:rPr>
        <w:t xml:space="preserve">In order to meet the statutory requirements to publish our Equality Action Plan and Accessibility Plan, we will: </w:t>
      </w:r>
    </w:p>
    <w:p w14:paraId="15B5DE8E" w14:textId="77777777" w:rsidR="00A7790C" w:rsidRPr="001F25B5" w:rsidRDefault="00A7790C" w:rsidP="00A7790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Publish our plan on the school website; </w:t>
      </w:r>
    </w:p>
    <w:p w14:paraId="7D27A46E" w14:textId="77777777" w:rsidR="00A7790C" w:rsidRPr="001F25B5" w:rsidRDefault="00A7790C" w:rsidP="00A7790C">
      <w:pPr>
        <w:rPr>
          <w:rFonts w:ascii="Constantia" w:hAnsi="Constantia" w:cs="Arial"/>
          <w:szCs w:val="20"/>
          <w:lang w:val="en-GB"/>
        </w:rPr>
      </w:pPr>
      <w:r w:rsidRPr="001F25B5">
        <w:rPr>
          <w:rFonts w:ascii="Constantia" w:hAnsi="Constantia" w:cs="Arial"/>
          <w:szCs w:val="20"/>
        </w:rPr>
        <w:sym w:font="Symbol" w:char="F0B7"/>
      </w:r>
      <w:r w:rsidRPr="001F25B5">
        <w:rPr>
          <w:rFonts w:ascii="Constantia" w:hAnsi="Constantia" w:cs="Arial"/>
          <w:szCs w:val="20"/>
        </w:rPr>
        <w:t xml:space="preserve"> Raise awareness of the plan through the school newsletter, assemblies, staff meetings and other communications; </w:t>
      </w:r>
    </w:p>
    <w:p w14:paraId="3A474D31" w14:textId="23293183" w:rsidR="00414574" w:rsidRPr="001F25B5" w:rsidRDefault="00A7790C" w:rsidP="00A7790C">
      <w:pPr>
        <w:rPr>
          <w:rFonts w:ascii="Constantia" w:hAnsi="Constantia" w:cs="Arial"/>
          <w:szCs w:val="20"/>
        </w:rPr>
      </w:pPr>
      <w:r w:rsidRPr="001F25B5">
        <w:rPr>
          <w:rFonts w:ascii="Constantia" w:hAnsi="Constantia" w:cs="Arial"/>
          <w:szCs w:val="20"/>
        </w:rPr>
        <w:sym w:font="Symbol" w:char="F0B7"/>
      </w:r>
      <w:r w:rsidRPr="001F25B5">
        <w:rPr>
          <w:rFonts w:ascii="Constantia" w:hAnsi="Constantia" w:cs="Arial"/>
          <w:szCs w:val="20"/>
        </w:rPr>
        <w:t xml:space="preserve"> Make sure hard copies are available from the school office. </w:t>
      </w:r>
    </w:p>
    <w:p w14:paraId="7E5D38EA" w14:textId="77777777" w:rsidR="00414574" w:rsidRPr="001F25B5" w:rsidRDefault="00414574" w:rsidP="00A7790C">
      <w:pPr>
        <w:rPr>
          <w:rFonts w:ascii="Constantia" w:hAnsi="Constantia" w:cs="Arial"/>
          <w:szCs w:val="20"/>
        </w:rPr>
      </w:pPr>
    </w:p>
    <w:p w14:paraId="595D7067" w14:textId="77777777" w:rsidR="00414574" w:rsidRPr="001F25B5" w:rsidRDefault="00414574" w:rsidP="00A7790C">
      <w:pPr>
        <w:rPr>
          <w:rFonts w:ascii="Constantia" w:hAnsi="Constantia" w:cs="Arial"/>
          <w:szCs w:val="20"/>
        </w:rPr>
      </w:pPr>
      <w:r w:rsidRPr="001F25B5">
        <w:rPr>
          <w:rFonts w:ascii="Constantia" w:hAnsi="Constantia" w:cs="Arial"/>
          <w:szCs w:val="20"/>
        </w:rPr>
        <w:t xml:space="preserve">LINKS WITH OTHER POLICIES AND DOCUMENTS </w:t>
      </w:r>
    </w:p>
    <w:p w14:paraId="5E8D9BA5" w14:textId="77777777" w:rsidR="00414574" w:rsidRPr="001F25B5" w:rsidRDefault="00414574" w:rsidP="00A7790C">
      <w:pPr>
        <w:rPr>
          <w:rFonts w:ascii="Constantia" w:hAnsi="Constantia" w:cs="Arial"/>
          <w:szCs w:val="20"/>
        </w:rPr>
      </w:pPr>
      <w:r w:rsidRPr="001F25B5">
        <w:rPr>
          <w:rFonts w:ascii="Constantia" w:hAnsi="Constantia" w:cs="Arial"/>
          <w:szCs w:val="20"/>
        </w:rPr>
        <w:t xml:space="preserve">This document links to the following policies: </w:t>
      </w:r>
    </w:p>
    <w:p w14:paraId="7C4EC126" w14:textId="77777777" w:rsidR="00414574" w:rsidRPr="001F25B5" w:rsidRDefault="00414574" w:rsidP="00A7790C">
      <w:pPr>
        <w:rPr>
          <w:rFonts w:ascii="Constantia" w:hAnsi="Constantia" w:cs="Arial"/>
          <w:szCs w:val="20"/>
        </w:rPr>
      </w:pPr>
      <w:r w:rsidRPr="001F25B5">
        <w:rPr>
          <w:rFonts w:ascii="Times New Roman" w:hAnsi="Times New Roman"/>
          <w:szCs w:val="20"/>
        </w:rPr>
        <w:t>●</w:t>
      </w:r>
      <w:r w:rsidRPr="001F25B5">
        <w:rPr>
          <w:rFonts w:ascii="Constantia" w:hAnsi="Constantia" w:cs="Arial"/>
          <w:szCs w:val="20"/>
        </w:rPr>
        <w:t xml:space="preserve"> Accessibility plan </w:t>
      </w:r>
    </w:p>
    <w:p w14:paraId="7348E079" w14:textId="77777777" w:rsidR="00414574" w:rsidRPr="001F25B5" w:rsidRDefault="00414574" w:rsidP="00A7790C">
      <w:pPr>
        <w:rPr>
          <w:rFonts w:ascii="Constantia" w:hAnsi="Constantia" w:cs="Arial"/>
          <w:szCs w:val="20"/>
        </w:rPr>
      </w:pPr>
      <w:r w:rsidRPr="001F25B5">
        <w:rPr>
          <w:rFonts w:ascii="Times New Roman" w:hAnsi="Times New Roman"/>
          <w:szCs w:val="20"/>
        </w:rPr>
        <w:t>●</w:t>
      </w:r>
      <w:r w:rsidRPr="001F25B5">
        <w:rPr>
          <w:rFonts w:ascii="Constantia" w:hAnsi="Constantia" w:cs="Arial"/>
          <w:szCs w:val="20"/>
        </w:rPr>
        <w:t xml:space="preserve"> Special Educational Needs and Disabilities Policy </w:t>
      </w:r>
    </w:p>
    <w:p w14:paraId="3DEE026B" w14:textId="6EDF8541" w:rsidR="00821E18" w:rsidRPr="001F25B5" w:rsidRDefault="00414574" w:rsidP="00A7790C">
      <w:pPr>
        <w:rPr>
          <w:rFonts w:ascii="Constantia" w:hAnsi="Constantia" w:cs="Arial"/>
          <w:szCs w:val="20"/>
        </w:rPr>
      </w:pPr>
      <w:r w:rsidRPr="001F25B5">
        <w:rPr>
          <w:rFonts w:ascii="Times New Roman" w:hAnsi="Times New Roman"/>
          <w:szCs w:val="20"/>
        </w:rPr>
        <w:t>●</w:t>
      </w:r>
      <w:r w:rsidRPr="001F25B5">
        <w:rPr>
          <w:rFonts w:ascii="Constantia" w:hAnsi="Constantia" w:cs="Arial"/>
          <w:szCs w:val="20"/>
        </w:rPr>
        <w:t xml:space="preserve"> The School Improvement Plan </w:t>
      </w:r>
    </w:p>
    <w:p w14:paraId="371E522C" w14:textId="77777777" w:rsidR="00414574" w:rsidRPr="001F25B5" w:rsidRDefault="00414574" w:rsidP="00A7790C">
      <w:pPr>
        <w:rPr>
          <w:rFonts w:ascii="Constantia" w:hAnsi="Constantia" w:cs="Arial"/>
          <w:szCs w:val="20"/>
        </w:rPr>
      </w:pPr>
      <w:r w:rsidRPr="001F25B5">
        <w:rPr>
          <w:rFonts w:ascii="Times New Roman" w:hAnsi="Times New Roman"/>
          <w:szCs w:val="20"/>
        </w:rPr>
        <w:t>●</w:t>
      </w:r>
      <w:r w:rsidRPr="001F25B5">
        <w:rPr>
          <w:rFonts w:ascii="Constantia" w:hAnsi="Constantia" w:cs="Arial"/>
          <w:szCs w:val="20"/>
        </w:rPr>
        <w:t xml:space="preserve"> Supporting Pupils with Medical Needs Policy </w:t>
      </w:r>
    </w:p>
    <w:p w14:paraId="2AC845EC" w14:textId="77777777" w:rsidR="00414574" w:rsidRPr="001F25B5" w:rsidRDefault="00414574" w:rsidP="00A7790C">
      <w:pPr>
        <w:rPr>
          <w:rFonts w:ascii="Constantia" w:hAnsi="Constantia" w:cs="Arial"/>
          <w:szCs w:val="20"/>
        </w:rPr>
      </w:pPr>
      <w:r w:rsidRPr="001F25B5">
        <w:rPr>
          <w:rFonts w:ascii="Times New Roman" w:hAnsi="Times New Roman"/>
          <w:szCs w:val="20"/>
        </w:rPr>
        <w:t>●</w:t>
      </w:r>
      <w:r w:rsidRPr="001F25B5">
        <w:rPr>
          <w:rFonts w:ascii="Constantia" w:hAnsi="Constantia" w:cs="Arial"/>
          <w:szCs w:val="20"/>
        </w:rPr>
        <w:t xml:space="preserve"> Anti-bullying Policy </w:t>
      </w:r>
    </w:p>
    <w:p w14:paraId="3BB216E3" w14:textId="77777777" w:rsidR="003B6484" w:rsidRPr="001F25B5" w:rsidRDefault="00821E18" w:rsidP="00821E18">
      <w:pPr>
        <w:rPr>
          <w:rFonts w:ascii="Constantia" w:hAnsi="Constantia" w:cs="Arial"/>
          <w:szCs w:val="20"/>
        </w:rPr>
      </w:pPr>
      <w:r w:rsidRPr="001F25B5">
        <w:rPr>
          <w:rFonts w:ascii="Times New Roman" w:hAnsi="Times New Roman"/>
          <w:szCs w:val="20"/>
        </w:rPr>
        <w:t>●</w:t>
      </w:r>
      <w:r w:rsidRPr="001F25B5">
        <w:rPr>
          <w:rFonts w:ascii="Constantia" w:hAnsi="Constantia" w:cs="Arial"/>
          <w:szCs w:val="20"/>
        </w:rPr>
        <w:t xml:space="preserve"> </w:t>
      </w:r>
      <w:r w:rsidR="00414574" w:rsidRPr="001F25B5">
        <w:rPr>
          <w:rFonts w:ascii="Constantia" w:hAnsi="Constantia" w:cs="Arial"/>
          <w:szCs w:val="20"/>
        </w:rPr>
        <w:t>Behaviour Policy</w:t>
      </w:r>
    </w:p>
    <w:p w14:paraId="724F90AD" w14:textId="561A5ED3" w:rsidR="00821E18" w:rsidRPr="001F25B5" w:rsidRDefault="003B6484" w:rsidP="00821E18">
      <w:pPr>
        <w:rPr>
          <w:rFonts w:ascii="Constantia" w:hAnsi="Constantia" w:cs="Arial"/>
          <w:szCs w:val="20"/>
        </w:rPr>
      </w:pPr>
      <w:r w:rsidRPr="001F25B5">
        <w:rPr>
          <w:rFonts w:ascii="Times New Roman" w:hAnsi="Times New Roman"/>
          <w:szCs w:val="20"/>
        </w:rPr>
        <w:t>●</w:t>
      </w:r>
      <w:r w:rsidRPr="001F25B5">
        <w:rPr>
          <w:rFonts w:ascii="Constantia" w:hAnsi="Constantia" w:cs="Arial"/>
          <w:szCs w:val="20"/>
        </w:rPr>
        <w:t xml:space="preserve"> Safeguarding Policy</w:t>
      </w:r>
    </w:p>
    <w:p w14:paraId="392B6F98" w14:textId="48E16802" w:rsidR="00A7790C" w:rsidRPr="001F25B5" w:rsidRDefault="00A7790C" w:rsidP="003B6484">
      <w:pPr>
        <w:pStyle w:val="BodyTextIndent"/>
        <w:ind w:left="0" w:firstLine="0"/>
        <w:rPr>
          <w:rFonts w:ascii="Constantia" w:hAnsi="Constantia" w:cs="Arial"/>
          <w:b/>
          <w:szCs w:val="24"/>
        </w:rPr>
      </w:pPr>
      <w:bookmarkStart w:id="15" w:name="bkmpage5"/>
    </w:p>
    <w:bookmarkEnd w:id="15"/>
    <w:p w14:paraId="2E1CFCA4" w14:textId="77777777" w:rsidR="00860DF0" w:rsidRPr="001F25B5" w:rsidRDefault="00860DF0" w:rsidP="000B2659">
      <w:pPr>
        <w:pStyle w:val="ListParagraph"/>
        <w:numPr>
          <w:ilvl w:val="0"/>
          <w:numId w:val="0"/>
        </w:numPr>
        <w:ind w:left="720"/>
        <w:rPr>
          <w:rFonts w:ascii="Constantia" w:hAnsi="Constantia"/>
          <w:i/>
          <w:color w:val="F15F22"/>
          <w:szCs w:val="20"/>
          <w:lang w:val="en-GB"/>
        </w:rPr>
      </w:pPr>
    </w:p>
    <w:p w14:paraId="00135B04" w14:textId="77777777" w:rsidR="007254FE" w:rsidRPr="001F25B5" w:rsidRDefault="007254FE" w:rsidP="003C4B71">
      <w:pPr>
        <w:rPr>
          <w:rFonts w:ascii="Constantia" w:hAnsi="Constantia"/>
        </w:rPr>
      </w:pPr>
    </w:p>
    <w:sectPr w:rsidR="007254FE" w:rsidRPr="001F25B5" w:rsidSect="00A97FB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22E9" w14:textId="77777777" w:rsidR="00E77D34" w:rsidRDefault="00E77D34" w:rsidP="00FE4EBF">
      <w:pPr>
        <w:spacing w:before="0" w:after="0"/>
      </w:pPr>
      <w:r>
        <w:separator/>
      </w:r>
    </w:p>
  </w:endnote>
  <w:endnote w:type="continuationSeparator" w:id="0">
    <w:p w14:paraId="5665D363" w14:textId="77777777" w:rsidR="00E77D34" w:rsidRDefault="00E77D34"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assoonPrimaryInfant Regular">
    <w:altName w:val="Calibri"/>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7A90" w14:textId="77777777" w:rsidR="00454FE1" w:rsidRDefault="00454FE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3A973" w14:textId="77777777" w:rsidR="00454FE1" w:rsidRDefault="00454FE1"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E1A0" w14:textId="1BC9CE5E" w:rsidR="00454FE1" w:rsidRDefault="00454FE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D71">
      <w:rPr>
        <w:rStyle w:val="PageNumber"/>
        <w:noProof/>
      </w:rPr>
      <w:t>10</w:t>
    </w:r>
    <w:r>
      <w:rPr>
        <w:rStyle w:val="PageNumber"/>
      </w:rPr>
      <w:fldChar w:fldCharType="end"/>
    </w:r>
  </w:p>
  <w:p w14:paraId="5B1086EC" w14:textId="77777777" w:rsidR="00454FE1" w:rsidRDefault="00454FE1"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A0652" w14:textId="77777777" w:rsidR="00E77D34" w:rsidRDefault="00E77D34" w:rsidP="00FE4EBF">
      <w:pPr>
        <w:spacing w:before="0" w:after="0"/>
      </w:pPr>
      <w:r>
        <w:separator/>
      </w:r>
    </w:p>
  </w:footnote>
  <w:footnote w:type="continuationSeparator" w:id="0">
    <w:p w14:paraId="5ADFA3BE" w14:textId="77777777" w:rsidR="00E77D34" w:rsidRDefault="00E77D34"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FBB"/>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A21F9"/>
    <w:multiLevelType w:val="hybridMultilevel"/>
    <w:tmpl w:val="1E50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015D0"/>
    <w:multiLevelType w:val="hybridMultilevel"/>
    <w:tmpl w:val="ECB6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A59CF"/>
    <w:multiLevelType w:val="hybridMultilevel"/>
    <w:tmpl w:val="74B24C3C"/>
    <w:lvl w:ilvl="0" w:tplc="1C74140C">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D211DC"/>
    <w:multiLevelType w:val="hybridMultilevel"/>
    <w:tmpl w:val="58B0B76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70045"/>
    <w:multiLevelType w:val="hybridMultilevel"/>
    <w:tmpl w:val="30EC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07C1C"/>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05834"/>
    <w:multiLevelType w:val="hybridMultilevel"/>
    <w:tmpl w:val="04FEC29E"/>
    <w:lvl w:ilvl="0" w:tplc="68308EE6">
      <w:start w:val="2"/>
      <w:numFmt w:val="bullet"/>
      <w:lvlText w:val="•"/>
      <w:lvlJc w:val="left"/>
      <w:pPr>
        <w:ind w:left="720" w:hanging="360"/>
      </w:pPr>
      <w:rPr>
        <w:rFonts w:ascii="Calibri" w:eastAsia="Times New Roman" w:hAnsi="Calibri"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942BA0"/>
    <w:multiLevelType w:val="hybridMultilevel"/>
    <w:tmpl w:val="988A55B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258232F8"/>
    <w:multiLevelType w:val="hybridMultilevel"/>
    <w:tmpl w:val="12BE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545F2"/>
    <w:multiLevelType w:val="hybridMultilevel"/>
    <w:tmpl w:val="304EAB4C"/>
    <w:lvl w:ilvl="0" w:tplc="1C74140C">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16E50"/>
    <w:multiLevelType w:val="hybridMultilevel"/>
    <w:tmpl w:val="8906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76494"/>
    <w:multiLevelType w:val="hybridMultilevel"/>
    <w:tmpl w:val="80AC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175AD"/>
    <w:multiLevelType w:val="hybridMultilevel"/>
    <w:tmpl w:val="854C4946"/>
    <w:lvl w:ilvl="0" w:tplc="067E6B86">
      <w:start w:val="1"/>
      <w:numFmt w:val="decimal"/>
      <w:lvlText w:val="%1."/>
      <w:lvlJc w:val="left"/>
      <w:pPr>
        <w:ind w:left="720" w:hanging="360"/>
      </w:pPr>
      <w:rPr>
        <w:rFonts w:hint="default"/>
        <w:b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1554F"/>
    <w:multiLevelType w:val="hybridMultilevel"/>
    <w:tmpl w:val="ECB2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53282"/>
    <w:multiLevelType w:val="hybridMultilevel"/>
    <w:tmpl w:val="BC86ED60"/>
    <w:lvl w:ilvl="0" w:tplc="148CBD5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C7BF5"/>
    <w:multiLevelType w:val="hybridMultilevel"/>
    <w:tmpl w:val="920C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16E8E"/>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8102CB"/>
    <w:multiLevelType w:val="multilevel"/>
    <w:tmpl w:val="8F4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2AAC"/>
    <w:multiLevelType w:val="hybridMultilevel"/>
    <w:tmpl w:val="8F04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F113B"/>
    <w:multiLevelType w:val="hybridMultilevel"/>
    <w:tmpl w:val="BD90DFDA"/>
    <w:lvl w:ilvl="0" w:tplc="3DD8E632">
      <w:numFmt w:val="bullet"/>
      <w:lvlText w:val="-"/>
      <w:lvlJc w:val="left"/>
      <w:pPr>
        <w:ind w:left="420" w:hanging="360"/>
      </w:pPr>
      <w:rPr>
        <w:rFonts w:ascii="Calibri" w:eastAsia="Times New Roman"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2" w15:restartNumberingAfterBreak="0">
    <w:nsid w:val="493074B8"/>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116859"/>
    <w:multiLevelType w:val="hybridMultilevel"/>
    <w:tmpl w:val="DA7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943DB"/>
    <w:multiLevelType w:val="hybridMultilevel"/>
    <w:tmpl w:val="D57C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54C2F"/>
    <w:multiLevelType w:val="hybridMultilevel"/>
    <w:tmpl w:val="E27E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2204A"/>
    <w:multiLevelType w:val="hybridMultilevel"/>
    <w:tmpl w:val="69427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24F42"/>
    <w:multiLevelType w:val="hybridMultilevel"/>
    <w:tmpl w:val="C33C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A232C"/>
    <w:multiLevelType w:val="hybridMultilevel"/>
    <w:tmpl w:val="3AB8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47E26"/>
    <w:multiLevelType w:val="hybridMultilevel"/>
    <w:tmpl w:val="8D821DF0"/>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15:restartNumberingAfterBreak="0">
    <w:nsid w:val="675A477F"/>
    <w:multiLevelType w:val="hybridMultilevel"/>
    <w:tmpl w:val="31BE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D5AE6"/>
    <w:multiLevelType w:val="hybridMultilevel"/>
    <w:tmpl w:val="F13E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94C43"/>
    <w:multiLevelType w:val="hybridMultilevel"/>
    <w:tmpl w:val="DB8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E5C04"/>
    <w:multiLevelType w:val="hybridMultilevel"/>
    <w:tmpl w:val="8490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16A35"/>
    <w:multiLevelType w:val="hybridMultilevel"/>
    <w:tmpl w:val="68364F52"/>
    <w:lvl w:ilvl="0" w:tplc="68308EE6">
      <w:start w:val="2"/>
      <w:numFmt w:val="bullet"/>
      <w:lvlText w:val="•"/>
      <w:lvlJc w:val="left"/>
      <w:pPr>
        <w:ind w:left="720" w:hanging="360"/>
      </w:pPr>
      <w:rPr>
        <w:rFonts w:ascii="Calibri" w:eastAsia="Times New Roman" w:hAnsi="Calibri"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A269A5"/>
    <w:multiLevelType w:val="multilevel"/>
    <w:tmpl w:val="4916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54734C"/>
    <w:multiLevelType w:val="hybridMultilevel"/>
    <w:tmpl w:val="147EA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B252E4"/>
    <w:multiLevelType w:val="hybridMultilevel"/>
    <w:tmpl w:val="08EE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55291"/>
    <w:multiLevelType w:val="hybridMultilevel"/>
    <w:tmpl w:val="82161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0C4949"/>
    <w:multiLevelType w:val="multilevel"/>
    <w:tmpl w:val="934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37"/>
  </w:num>
  <w:num w:numId="4">
    <w:abstractNumId w:val="1"/>
  </w:num>
  <w:num w:numId="5">
    <w:abstractNumId w:val="3"/>
  </w:num>
  <w:num w:numId="6">
    <w:abstractNumId w:val="11"/>
  </w:num>
  <w:num w:numId="7">
    <w:abstractNumId w:val="0"/>
  </w:num>
  <w:num w:numId="8">
    <w:abstractNumId w:val="18"/>
  </w:num>
  <w:num w:numId="9">
    <w:abstractNumId w:val="6"/>
  </w:num>
  <w:num w:numId="10">
    <w:abstractNumId w:val="35"/>
  </w:num>
  <w:num w:numId="11">
    <w:abstractNumId w:val="19"/>
  </w:num>
  <w:num w:numId="12">
    <w:abstractNumId w:val="39"/>
  </w:num>
  <w:num w:numId="13">
    <w:abstractNumId w:val="22"/>
  </w:num>
  <w:num w:numId="14">
    <w:abstractNumId w:val="29"/>
  </w:num>
  <w:num w:numId="15">
    <w:abstractNumId w:val="36"/>
  </w:num>
  <w:num w:numId="16">
    <w:abstractNumId w:val="28"/>
  </w:num>
  <w:num w:numId="17">
    <w:abstractNumId w:val="38"/>
  </w:num>
  <w:num w:numId="18">
    <w:abstractNumId w:val="30"/>
  </w:num>
  <w:num w:numId="19">
    <w:abstractNumId w:val="32"/>
  </w:num>
  <w:num w:numId="20">
    <w:abstractNumId w:val="33"/>
  </w:num>
  <w:num w:numId="21">
    <w:abstractNumId w:val="17"/>
  </w:num>
  <w:num w:numId="22">
    <w:abstractNumId w:val="23"/>
  </w:num>
  <w:num w:numId="23">
    <w:abstractNumId w:val="12"/>
  </w:num>
  <w:num w:numId="24">
    <w:abstractNumId w:val="16"/>
  </w:num>
  <w:num w:numId="25">
    <w:abstractNumId w:val="26"/>
  </w:num>
  <w:num w:numId="26">
    <w:abstractNumId w:val="21"/>
  </w:num>
  <w:num w:numId="27">
    <w:abstractNumId w:val="7"/>
  </w:num>
  <w:num w:numId="28">
    <w:abstractNumId w:val="34"/>
  </w:num>
  <w:num w:numId="29">
    <w:abstractNumId w:val="2"/>
  </w:num>
  <w:num w:numId="30">
    <w:abstractNumId w:val="31"/>
  </w:num>
  <w:num w:numId="31">
    <w:abstractNumId w:val="5"/>
  </w:num>
  <w:num w:numId="32">
    <w:abstractNumId w:val="9"/>
  </w:num>
  <w:num w:numId="33">
    <w:abstractNumId w:val="13"/>
  </w:num>
  <w:num w:numId="34">
    <w:abstractNumId w:val="14"/>
  </w:num>
  <w:num w:numId="35">
    <w:abstractNumId w:val="25"/>
  </w:num>
  <w:num w:numId="36">
    <w:abstractNumId w:val="27"/>
  </w:num>
  <w:num w:numId="37">
    <w:abstractNumId w:val="20"/>
  </w:num>
  <w:num w:numId="38">
    <w:abstractNumId w:val="24"/>
  </w:num>
  <w:num w:numId="39">
    <w:abstractNumId w:val="8"/>
  </w:num>
  <w:num w:numId="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05664"/>
    <w:rsid w:val="00012E2A"/>
    <w:rsid w:val="0001772B"/>
    <w:rsid w:val="0002420D"/>
    <w:rsid w:val="0002678A"/>
    <w:rsid w:val="0003202B"/>
    <w:rsid w:val="0003285B"/>
    <w:rsid w:val="000335D7"/>
    <w:rsid w:val="00035530"/>
    <w:rsid w:val="00055199"/>
    <w:rsid w:val="00072C8E"/>
    <w:rsid w:val="000A4735"/>
    <w:rsid w:val="000B2659"/>
    <w:rsid w:val="00111A41"/>
    <w:rsid w:val="0011435C"/>
    <w:rsid w:val="00114978"/>
    <w:rsid w:val="001218EB"/>
    <w:rsid w:val="001303E9"/>
    <w:rsid w:val="00150761"/>
    <w:rsid w:val="00164281"/>
    <w:rsid w:val="00173DAE"/>
    <w:rsid w:val="001816A5"/>
    <w:rsid w:val="00186109"/>
    <w:rsid w:val="001A5DE7"/>
    <w:rsid w:val="001B0588"/>
    <w:rsid w:val="001C1B9E"/>
    <w:rsid w:val="001C4C72"/>
    <w:rsid w:val="001E21A3"/>
    <w:rsid w:val="001F25B5"/>
    <w:rsid w:val="00204182"/>
    <w:rsid w:val="0021273E"/>
    <w:rsid w:val="00214466"/>
    <w:rsid w:val="00217488"/>
    <w:rsid w:val="00220006"/>
    <w:rsid w:val="00223884"/>
    <w:rsid w:val="0022398E"/>
    <w:rsid w:val="00237AE7"/>
    <w:rsid w:val="002408DC"/>
    <w:rsid w:val="002420E1"/>
    <w:rsid w:val="00254C3F"/>
    <w:rsid w:val="00263ED7"/>
    <w:rsid w:val="00266802"/>
    <w:rsid w:val="00272C43"/>
    <w:rsid w:val="00275C15"/>
    <w:rsid w:val="002941A9"/>
    <w:rsid w:val="002B4B98"/>
    <w:rsid w:val="002C03DF"/>
    <w:rsid w:val="002C1DB7"/>
    <w:rsid w:val="002C33DB"/>
    <w:rsid w:val="002D18CC"/>
    <w:rsid w:val="002D1DEA"/>
    <w:rsid w:val="002D4C14"/>
    <w:rsid w:val="002F1F00"/>
    <w:rsid w:val="003177FA"/>
    <w:rsid w:val="003604CF"/>
    <w:rsid w:val="00360C25"/>
    <w:rsid w:val="00367DB6"/>
    <w:rsid w:val="003A5978"/>
    <w:rsid w:val="003B6484"/>
    <w:rsid w:val="003C4B71"/>
    <w:rsid w:val="003D2DD7"/>
    <w:rsid w:val="003D5D07"/>
    <w:rsid w:val="003E3B6E"/>
    <w:rsid w:val="003E6357"/>
    <w:rsid w:val="003F0736"/>
    <w:rsid w:val="003F26B7"/>
    <w:rsid w:val="004067FF"/>
    <w:rsid w:val="00414574"/>
    <w:rsid w:val="00415566"/>
    <w:rsid w:val="004345CD"/>
    <w:rsid w:val="00454FE1"/>
    <w:rsid w:val="00456549"/>
    <w:rsid w:val="00466B78"/>
    <w:rsid w:val="004671BA"/>
    <w:rsid w:val="00480637"/>
    <w:rsid w:val="00486D62"/>
    <w:rsid w:val="00486E8B"/>
    <w:rsid w:val="004B2BAC"/>
    <w:rsid w:val="004F59E0"/>
    <w:rsid w:val="0050218E"/>
    <w:rsid w:val="0050268C"/>
    <w:rsid w:val="00507A48"/>
    <w:rsid w:val="00516EDF"/>
    <w:rsid w:val="005201B8"/>
    <w:rsid w:val="00530C2E"/>
    <w:rsid w:val="005326C4"/>
    <w:rsid w:val="00532F73"/>
    <w:rsid w:val="0053498C"/>
    <w:rsid w:val="005470CA"/>
    <w:rsid w:val="00547FAA"/>
    <w:rsid w:val="0056634C"/>
    <w:rsid w:val="00592D87"/>
    <w:rsid w:val="005D0B69"/>
    <w:rsid w:val="005F5515"/>
    <w:rsid w:val="0061514C"/>
    <w:rsid w:val="00625AEA"/>
    <w:rsid w:val="00642CB1"/>
    <w:rsid w:val="00655C88"/>
    <w:rsid w:val="00666271"/>
    <w:rsid w:val="00686FF8"/>
    <w:rsid w:val="006B0DAB"/>
    <w:rsid w:val="006B3411"/>
    <w:rsid w:val="006B55A9"/>
    <w:rsid w:val="006B58C1"/>
    <w:rsid w:val="006D2955"/>
    <w:rsid w:val="006E77C8"/>
    <w:rsid w:val="006F2563"/>
    <w:rsid w:val="00710C0A"/>
    <w:rsid w:val="007254FE"/>
    <w:rsid w:val="00741745"/>
    <w:rsid w:val="007437D4"/>
    <w:rsid w:val="00743F0D"/>
    <w:rsid w:val="00753950"/>
    <w:rsid w:val="00753E95"/>
    <w:rsid w:val="00761D98"/>
    <w:rsid w:val="00761F3C"/>
    <w:rsid w:val="00784EDD"/>
    <w:rsid w:val="00794384"/>
    <w:rsid w:val="00795C90"/>
    <w:rsid w:val="007B4F2E"/>
    <w:rsid w:val="007C5814"/>
    <w:rsid w:val="007E3767"/>
    <w:rsid w:val="007E4F83"/>
    <w:rsid w:val="007F340D"/>
    <w:rsid w:val="00810677"/>
    <w:rsid w:val="0081600C"/>
    <w:rsid w:val="00821E18"/>
    <w:rsid w:val="00824840"/>
    <w:rsid w:val="00833745"/>
    <w:rsid w:val="00850CC0"/>
    <w:rsid w:val="00856671"/>
    <w:rsid w:val="00860DF0"/>
    <w:rsid w:val="00874A5F"/>
    <w:rsid w:val="00881621"/>
    <w:rsid w:val="00887FBF"/>
    <w:rsid w:val="00891BCD"/>
    <w:rsid w:val="00896059"/>
    <w:rsid w:val="008B2C04"/>
    <w:rsid w:val="008B4F6E"/>
    <w:rsid w:val="008C1E80"/>
    <w:rsid w:val="008D610E"/>
    <w:rsid w:val="008E17C4"/>
    <w:rsid w:val="008F67F1"/>
    <w:rsid w:val="009105DE"/>
    <w:rsid w:val="00917CAA"/>
    <w:rsid w:val="00923FBF"/>
    <w:rsid w:val="009257A8"/>
    <w:rsid w:val="00932CB1"/>
    <w:rsid w:val="00935EDC"/>
    <w:rsid w:val="009417CB"/>
    <w:rsid w:val="009469CE"/>
    <w:rsid w:val="00946CBD"/>
    <w:rsid w:val="00947F35"/>
    <w:rsid w:val="0095297D"/>
    <w:rsid w:val="0095732B"/>
    <w:rsid w:val="00960AE1"/>
    <w:rsid w:val="00963B4F"/>
    <w:rsid w:val="00965F33"/>
    <w:rsid w:val="00972D20"/>
    <w:rsid w:val="00974E1F"/>
    <w:rsid w:val="0097666B"/>
    <w:rsid w:val="00992320"/>
    <w:rsid w:val="009A0C3F"/>
    <w:rsid w:val="009B7EC3"/>
    <w:rsid w:val="009C0BD2"/>
    <w:rsid w:val="009D45F3"/>
    <w:rsid w:val="009E7244"/>
    <w:rsid w:val="009F09B5"/>
    <w:rsid w:val="009F58EF"/>
    <w:rsid w:val="00A05E1E"/>
    <w:rsid w:val="00A06443"/>
    <w:rsid w:val="00A07B0D"/>
    <w:rsid w:val="00A12A45"/>
    <w:rsid w:val="00A17DB0"/>
    <w:rsid w:val="00A33276"/>
    <w:rsid w:val="00A5319B"/>
    <w:rsid w:val="00A77652"/>
    <w:rsid w:val="00A7790C"/>
    <w:rsid w:val="00A810A2"/>
    <w:rsid w:val="00A97ACF"/>
    <w:rsid w:val="00A97FBF"/>
    <w:rsid w:val="00AA43CF"/>
    <w:rsid w:val="00AB1BAF"/>
    <w:rsid w:val="00AB35F7"/>
    <w:rsid w:val="00AB6381"/>
    <w:rsid w:val="00AC7CBB"/>
    <w:rsid w:val="00AF4A77"/>
    <w:rsid w:val="00AF7DFF"/>
    <w:rsid w:val="00AF7F0B"/>
    <w:rsid w:val="00B00733"/>
    <w:rsid w:val="00B14C6C"/>
    <w:rsid w:val="00B161A0"/>
    <w:rsid w:val="00B17762"/>
    <w:rsid w:val="00B2309A"/>
    <w:rsid w:val="00B3364D"/>
    <w:rsid w:val="00B37F3F"/>
    <w:rsid w:val="00B50738"/>
    <w:rsid w:val="00B72705"/>
    <w:rsid w:val="00B72D7D"/>
    <w:rsid w:val="00B73819"/>
    <w:rsid w:val="00B7574E"/>
    <w:rsid w:val="00B778CC"/>
    <w:rsid w:val="00B87717"/>
    <w:rsid w:val="00B90541"/>
    <w:rsid w:val="00B92A3B"/>
    <w:rsid w:val="00B97964"/>
    <w:rsid w:val="00BD02B9"/>
    <w:rsid w:val="00BD55A3"/>
    <w:rsid w:val="00BD772D"/>
    <w:rsid w:val="00BE1264"/>
    <w:rsid w:val="00BE72EA"/>
    <w:rsid w:val="00C003A3"/>
    <w:rsid w:val="00C17EB9"/>
    <w:rsid w:val="00C20BA4"/>
    <w:rsid w:val="00C36016"/>
    <w:rsid w:val="00C42B76"/>
    <w:rsid w:val="00C77356"/>
    <w:rsid w:val="00C82D41"/>
    <w:rsid w:val="00C848A1"/>
    <w:rsid w:val="00C87F92"/>
    <w:rsid w:val="00C9177C"/>
    <w:rsid w:val="00CB2C41"/>
    <w:rsid w:val="00CB7DDA"/>
    <w:rsid w:val="00CC64F8"/>
    <w:rsid w:val="00CD15FA"/>
    <w:rsid w:val="00CD2FDD"/>
    <w:rsid w:val="00CE1A06"/>
    <w:rsid w:val="00CE1E65"/>
    <w:rsid w:val="00D06049"/>
    <w:rsid w:val="00D13EE8"/>
    <w:rsid w:val="00D265EF"/>
    <w:rsid w:val="00D26AB2"/>
    <w:rsid w:val="00D26DFE"/>
    <w:rsid w:val="00D31E5A"/>
    <w:rsid w:val="00D420E7"/>
    <w:rsid w:val="00D455DF"/>
    <w:rsid w:val="00D61C50"/>
    <w:rsid w:val="00D61F48"/>
    <w:rsid w:val="00D6261F"/>
    <w:rsid w:val="00D657BA"/>
    <w:rsid w:val="00D76A64"/>
    <w:rsid w:val="00D86E0C"/>
    <w:rsid w:val="00D90B9F"/>
    <w:rsid w:val="00DA5265"/>
    <w:rsid w:val="00DC50E7"/>
    <w:rsid w:val="00DD6EFD"/>
    <w:rsid w:val="00DE0286"/>
    <w:rsid w:val="00DF1505"/>
    <w:rsid w:val="00DF5DAE"/>
    <w:rsid w:val="00E274BE"/>
    <w:rsid w:val="00E31611"/>
    <w:rsid w:val="00E450AB"/>
    <w:rsid w:val="00E573E8"/>
    <w:rsid w:val="00E7067C"/>
    <w:rsid w:val="00E776DF"/>
    <w:rsid w:val="00E77D34"/>
    <w:rsid w:val="00E86FCE"/>
    <w:rsid w:val="00EB4CB8"/>
    <w:rsid w:val="00EC02D4"/>
    <w:rsid w:val="00EC7B9B"/>
    <w:rsid w:val="00ED05C7"/>
    <w:rsid w:val="00ED30F9"/>
    <w:rsid w:val="00ED340A"/>
    <w:rsid w:val="00ED3EDB"/>
    <w:rsid w:val="00ED4599"/>
    <w:rsid w:val="00EE4EA8"/>
    <w:rsid w:val="00EF5634"/>
    <w:rsid w:val="00EF73E5"/>
    <w:rsid w:val="00F03667"/>
    <w:rsid w:val="00F373BB"/>
    <w:rsid w:val="00F37A75"/>
    <w:rsid w:val="00F458F7"/>
    <w:rsid w:val="00F65CAE"/>
    <w:rsid w:val="00F9120A"/>
    <w:rsid w:val="00F92D71"/>
    <w:rsid w:val="00F9368D"/>
    <w:rsid w:val="00F955D2"/>
    <w:rsid w:val="00FC4D9C"/>
    <w:rsid w:val="00FE4EBF"/>
    <w:rsid w:val="00FE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F53C6F9"/>
  <w14:defaultImageDpi w14:val="300"/>
  <w15:docId w15:val="{A35225E0-44DE-48B7-94F6-CDB93E4E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semiHidden/>
    <w:unhideWhenUsed/>
    <w:rsid w:val="00A97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B778CC"/>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266802"/>
    <w:pPr>
      <w:jc w:val="center"/>
    </w:pPr>
    <w:rPr>
      <w:color w:val="0070C0"/>
      <w:sz w:val="48"/>
      <w:szCs w:val="48"/>
    </w:rPr>
  </w:style>
  <w:style w:type="character" w:customStyle="1" w:styleId="Title1Char">
    <w:name w:val="Title 1 Char"/>
    <w:link w:val="Title1"/>
    <w:rsid w:val="00266802"/>
    <w:rPr>
      <w:rFonts w:ascii="Arial" w:eastAsia="MS Gothic" w:hAnsi="Arial"/>
      <w:b/>
      <w:bCs/>
      <w:color w:val="0070C0"/>
      <w:sz w:val="48"/>
      <w:szCs w:val="48"/>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customStyle="1" w:styleId="Heading2Char">
    <w:name w:val="Heading 2 Char"/>
    <w:basedOn w:val="DefaultParagraphFont"/>
    <w:link w:val="Heading2"/>
    <w:uiPriority w:val="9"/>
    <w:semiHidden/>
    <w:rsid w:val="00A97FBF"/>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4067F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D340A"/>
    <w:rPr>
      <w:rFonts w:ascii="Times New Roman" w:hAnsi="Times New Roman"/>
      <w:sz w:val="24"/>
    </w:rPr>
  </w:style>
  <w:style w:type="paragraph" w:styleId="BodyTextIndent">
    <w:name w:val="Body Text Indent"/>
    <w:basedOn w:val="Normal"/>
    <w:link w:val="BodyTextIndentChar"/>
    <w:semiHidden/>
    <w:unhideWhenUsed/>
    <w:rsid w:val="00A7790C"/>
    <w:pPr>
      <w:widowControl w:val="0"/>
      <w:overflowPunct w:val="0"/>
      <w:autoSpaceDE w:val="0"/>
      <w:autoSpaceDN w:val="0"/>
      <w:adjustRightInd w:val="0"/>
      <w:spacing w:before="0" w:after="0"/>
      <w:ind w:left="720" w:hanging="720"/>
    </w:pPr>
    <w:rPr>
      <w:rFonts w:ascii="SassoonPrimaryInfant Regular" w:eastAsia="Times New Roman" w:hAnsi="SassoonPrimaryInfant Regular"/>
      <w:sz w:val="24"/>
      <w:szCs w:val="20"/>
    </w:rPr>
  </w:style>
  <w:style w:type="character" w:customStyle="1" w:styleId="BodyTextIndentChar">
    <w:name w:val="Body Text Indent Char"/>
    <w:basedOn w:val="DefaultParagraphFont"/>
    <w:link w:val="BodyTextIndent"/>
    <w:semiHidden/>
    <w:rsid w:val="00A7790C"/>
    <w:rPr>
      <w:rFonts w:ascii="SassoonPrimaryInfant Regular" w:eastAsia="Times New Roman" w:hAnsi="SassoonPrimaryInfant Regula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994">
      <w:bodyDiv w:val="1"/>
      <w:marLeft w:val="0"/>
      <w:marRight w:val="0"/>
      <w:marTop w:val="0"/>
      <w:marBottom w:val="0"/>
      <w:divBdr>
        <w:top w:val="none" w:sz="0" w:space="0" w:color="auto"/>
        <w:left w:val="none" w:sz="0" w:space="0" w:color="auto"/>
        <w:bottom w:val="none" w:sz="0" w:space="0" w:color="auto"/>
        <w:right w:val="none" w:sz="0" w:space="0" w:color="auto"/>
      </w:divBdr>
    </w:div>
    <w:div w:id="161239721">
      <w:bodyDiv w:val="1"/>
      <w:marLeft w:val="0"/>
      <w:marRight w:val="0"/>
      <w:marTop w:val="0"/>
      <w:marBottom w:val="0"/>
      <w:divBdr>
        <w:top w:val="none" w:sz="0" w:space="0" w:color="auto"/>
        <w:left w:val="none" w:sz="0" w:space="0" w:color="auto"/>
        <w:bottom w:val="none" w:sz="0" w:space="0" w:color="auto"/>
        <w:right w:val="none" w:sz="0" w:space="0" w:color="auto"/>
      </w:divBdr>
    </w:div>
    <w:div w:id="226230688">
      <w:bodyDiv w:val="1"/>
      <w:marLeft w:val="0"/>
      <w:marRight w:val="0"/>
      <w:marTop w:val="0"/>
      <w:marBottom w:val="0"/>
      <w:divBdr>
        <w:top w:val="none" w:sz="0" w:space="0" w:color="auto"/>
        <w:left w:val="none" w:sz="0" w:space="0" w:color="auto"/>
        <w:bottom w:val="none" w:sz="0" w:space="0" w:color="auto"/>
        <w:right w:val="none" w:sz="0" w:space="0" w:color="auto"/>
      </w:divBdr>
    </w:div>
    <w:div w:id="329717618">
      <w:bodyDiv w:val="1"/>
      <w:marLeft w:val="0"/>
      <w:marRight w:val="0"/>
      <w:marTop w:val="0"/>
      <w:marBottom w:val="0"/>
      <w:divBdr>
        <w:top w:val="none" w:sz="0" w:space="0" w:color="auto"/>
        <w:left w:val="none" w:sz="0" w:space="0" w:color="auto"/>
        <w:bottom w:val="none" w:sz="0" w:space="0" w:color="auto"/>
        <w:right w:val="none" w:sz="0" w:space="0" w:color="auto"/>
      </w:divBdr>
    </w:div>
    <w:div w:id="356662319">
      <w:bodyDiv w:val="1"/>
      <w:marLeft w:val="0"/>
      <w:marRight w:val="0"/>
      <w:marTop w:val="0"/>
      <w:marBottom w:val="0"/>
      <w:divBdr>
        <w:top w:val="none" w:sz="0" w:space="0" w:color="auto"/>
        <w:left w:val="none" w:sz="0" w:space="0" w:color="auto"/>
        <w:bottom w:val="none" w:sz="0" w:space="0" w:color="auto"/>
        <w:right w:val="none" w:sz="0" w:space="0" w:color="auto"/>
      </w:divBdr>
      <w:divsChild>
        <w:div w:id="1386759499">
          <w:marLeft w:val="0"/>
          <w:marRight w:val="659"/>
          <w:marTop w:val="12"/>
          <w:marBottom w:val="14"/>
          <w:divBdr>
            <w:top w:val="none" w:sz="0" w:space="0" w:color="auto"/>
            <w:left w:val="none" w:sz="0" w:space="0" w:color="auto"/>
            <w:bottom w:val="none" w:sz="0" w:space="0" w:color="auto"/>
            <w:right w:val="none" w:sz="0" w:space="0" w:color="auto"/>
          </w:divBdr>
        </w:div>
      </w:divsChild>
    </w:div>
    <w:div w:id="485510411">
      <w:bodyDiv w:val="1"/>
      <w:marLeft w:val="0"/>
      <w:marRight w:val="0"/>
      <w:marTop w:val="0"/>
      <w:marBottom w:val="0"/>
      <w:divBdr>
        <w:top w:val="none" w:sz="0" w:space="0" w:color="auto"/>
        <w:left w:val="none" w:sz="0" w:space="0" w:color="auto"/>
        <w:bottom w:val="none" w:sz="0" w:space="0" w:color="auto"/>
        <w:right w:val="none" w:sz="0" w:space="0" w:color="auto"/>
      </w:divBdr>
    </w:div>
    <w:div w:id="492526852">
      <w:bodyDiv w:val="1"/>
      <w:marLeft w:val="0"/>
      <w:marRight w:val="0"/>
      <w:marTop w:val="0"/>
      <w:marBottom w:val="0"/>
      <w:divBdr>
        <w:top w:val="none" w:sz="0" w:space="0" w:color="auto"/>
        <w:left w:val="none" w:sz="0" w:space="0" w:color="auto"/>
        <w:bottom w:val="none" w:sz="0" w:space="0" w:color="auto"/>
        <w:right w:val="none" w:sz="0" w:space="0" w:color="auto"/>
      </w:divBdr>
      <w:divsChild>
        <w:div w:id="167791781">
          <w:marLeft w:val="0"/>
          <w:marRight w:val="628"/>
          <w:marTop w:val="0"/>
          <w:marBottom w:val="0"/>
          <w:divBdr>
            <w:top w:val="none" w:sz="0" w:space="0" w:color="auto"/>
            <w:left w:val="none" w:sz="0" w:space="0" w:color="auto"/>
            <w:bottom w:val="none" w:sz="0" w:space="0" w:color="auto"/>
            <w:right w:val="none" w:sz="0" w:space="0" w:color="auto"/>
          </w:divBdr>
        </w:div>
      </w:divsChild>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580681631">
      <w:bodyDiv w:val="1"/>
      <w:marLeft w:val="0"/>
      <w:marRight w:val="0"/>
      <w:marTop w:val="0"/>
      <w:marBottom w:val="0"/>
      <w:divBdr>
        <w:top w:val="none" w:sz="0" w:space="0" w:color="auto"/>
        <w:left w:val="none" w:sz="0" w:space="0" w:color="auto"/>
        <w:bottom w:val="none" w:sz="0" w:space="0" w:color="auto"/>
        <w:right w:val="none" w:sz="0" w:space="0" w:color="auto"/>
      </w:divBdr>
    </w:div>
    <w:div w:id="765662496">
      <w:bodyDiv w:val="1"/>
      <w:marLeft w:val="0"/>
      <w:marRight w:val="0"/>
      <w:marTop w:val="0"/>
      <w:marBottom w:val="0"/>
      <w:divBdr>
        <w:top w:val="none" w:sz="0" w:space="0" w:color="auto"/>
        <w:left w:val="none" w:sz="0" w:space="0" w:color="auto"/>
        <w:bottom w:val="none" w:sz="0" w:space="0" w:color="auto"/>
        <w:right w:val="none" w:sz="0" w:space="0" w:color="auto"/>
      </w:divBdr>
    </w:div>
    <w:div w:id="800804738">
      <w:bodyDiv w:val="1"/>
      <w:marLeft w:val="0"/>
      <w:marRight w:val="0"/>
      <w:marTop w:val="0"/>
      <w:marBottom w:val="0"/>
      <w:divBdr>
        <w:top w:val="none" w:sz="0" w:space="0" w:color="auto"/>
        <w:left w:val="none" w:sz="0" w:space="0" w:color="auto"/>
        <w:bottom w:val="none" w:sz="0" w:space="0" w:color="auto"/>
        <w:right w:val="none" w:sz="0" w:space="0" w:color="auto"/>
      </w:divBdr>
      <w:divsChild>
        <w:div w:id="107146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509052">
              <w:marLeft w:val="0"/>
              <w:marRight w:val="0"/>
              <w:marTop w:val="0"/>
              <w:marBottom w:val="0"/>
              <w:divBdr>
                <w:top w:val="none" w:sz="0" w:space="0" w:color="auto"/>
                <w:left w:val="none" w:sz="0" w:space="0" w:color="auto"/>
                <w:bottom w:val="none" w:sz="0" w:space="0" w:color="auto"/>
                <w:right w:val="none" w:sz="0" w:space="0" w:color="auto"/>
              </w:divBdr>
              <w:divsChild>
                <w:div w:id="494153343">
                  <w:marLeft w:val="0"/>
                  <w:marRight w:val="0"/>
                  <w:marTop w:val="0"/>
                  <w:marBottom w:val="0"/>
                  <w:divBdr>
                    <w:top w:val="none" w:sz="0" w:space="0" w:color="auto"/>
                    <w:left w:val="none" w:sz="0" w:space="0" w:color="auto"/>
                    <w:bottom w:val="none" w:sz="0" w:space="0" w:color="auto"/>
                    <w:right w:val="none" w:sz="0" w:space="0" w:color="auto"/>
                  </w:divBdr>
                  <w:divsChild>
                    <w:div w:id="1250388330">
                      <w:marLeft w:val="0"/>
                      <w:marRight w:val="0"/>
                      <w:marTop w:val="0"/>
                      <w:marBottom w:val="0"/>
                      <w:divBdr>
                        <w:top w:val="none" w:sz="0" w:space="0" w:color="auto"/>
                        <w:left w:val="none" w:sz="0" w:space="0" w:color="auto"/>
                        <w:bottom w:val="none" w:sz="0" w:space="0" w:color="auto"/>
                        <w:right w:val="none" w:sz="0" w:space="0" w:color="auto"/>
                      </w:divBdr>
                      <w:divsChild>
                        <w:div w:id="1910846706">
                          <w:marLeft w:val="0"/>
                          <w:marRight w:val="0"/>
                          <w:marTop w:val="0"/>
                          <w:marBottom w:val="0"/>
                          <w:divBdr>
                            <w:top w:val="none" w:sz="0" w:space="0" w:color="auto"/>
                            <w:left w:val="none" w:sz="0" w:space="0" w:color="auto"/>
                            <w:bottom w:val="none" w:sz="0" w:space="0" w:color="auto"/>
                            <w:right w:val="none" w:sz="0" w:space="0" w:color="auto"/>
                          </w:divBdr>
                          <w:divsChild>
                            <w:div w:id="585379783">
                              <w:marLeft w:val="0"/>
                              <w:marRight w:val="0"/>
                              <w:marTop w:val="0"/>
                              <w:marBottom w:val="0"/>
                              <w:divBdr>
                                <w:top w:val="none" w:sz="0" w:space="0" w:color="auto"/>
                                <w:left w:val="none" w:sz="0" w:space="0" w:color="auto"/>
                                <w:bottom w:val="none" w:sz="0" w:space="0" w:color="auto"/>
                                <w:right w:val="none" w:sz="0" w:space="0" w:color="auto"/>
                              </w:divBdr>
                              <w:divsChild>
                                <w:div w:id="1582061371">
                                  <w:marLeft w:val="0"/>
                                  <w:marRight w:val="0"/>
                                  <w:marTop w:val="0"/>
                                  <w:marBottom w:val="0"/>
                                  <w:divBdr>
                                    <w:top w:val="none" w:sz="0" w:space="0" w:color="auto"/>
                                    <w:left w:val="none" w:sz="0" w:space="0" w:color="auto"/>
                                    <w:bottom w:val="none" w:sz="0" w:space="0" w:color="auto"/>
                                    <w:right w:val="none" w:sz="0" w:space="0" w:color="auto"/>
                                  </w:divBdr>
                                </w:div>
                              </w:divsChild>
                            </w:div>
                            <w:div w:id="18753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6625">
      <w:bodyDiv w:val="1"/>
      <w:marLeft w:val="0"/>
      <w:marRight w:val="0"/>
      <w:marTop w:val="0"/>
      <w:marBottom w:val="0"/>
      <w:divBdr>
        <w:top w:val="none" w:sz="0" w:space="0" w:color="auto"/>
        <w:left w:val="none" w:sz="0" w:space="0" w:color="auto"/>
        <w:bottom w:val="none" w:sz="0" w:space="0" w:color="auto"/>
        <w:right w:val="none" w:sz="0" w:space="0" w:color="auto"/>
      </w:divBdr>
      <w:divsChild>
        <w:div w:id="165635342">
          <w:marLeft w:val="0"/>
          <w:marRight w:val="659"/>
          <w:marTop w:val="12"/>
          <w:marBottom w:val="14"/>
          <w:divBdr>
            <w:top w:val="none" w:sz="0" w:space="0" w:color="auto"/>
            <w:left w:val="none" w:sz="0" w:space="0" w:color="auto"/>
            <w:bottom w:val="none" w:sz="0" w:space="0" w:color="auto"/>
            <w:right w:val="none" w:sz="0" w:space="0" w:color="auto"/>
          </w:divBdr>
        </w:div>
      </w:divsChild>
    </w:div>
    <w:div w:id="934747550">
      <w:bodyDiv w:val="1"/>
      <w:marLeft w:val="0"/>
      <w:marRight w:val="0"/>
      <w:marTop w:val="0"/>
      <w:marBottom w:val="0"/>
      <w:divBdr>
        <w:top w:val="none" w:sz="0" w:space="0" w:color="auto"/>
        <w:left w:val="none" w:sz="0" w:space="0" w:color="auto"/>
        <w:bottom w:val="none" w:sz="0" w:space="0" w:color="auto"/>
        <w:right w:val="none" w:sz="0" w:space="0" w:color="auto"/>
      </w:divBdr>
    </w:div>
    <w:div w:id="1020158336">
      <w:bodyDiv w:val="1"/>
      <w:marLeft w:val="0"/>
      <w:marRight w:val="0"/>
      <w:marTop w:val="0"/>
      <w:marBottom w:val="0"/>
      <w:divBdr>
        <w:top w:val="none" w:sz="0" w:space="0" w:color="auto"/>
        <w:left w:val="none" w:sz="0" w:space="0" w:color="auto"/>
        <w:bottom w:val="none" w:sz="0" w:space="0" w:color="auto"/>
        <w:right w:val="none" w:sz="0" w:space="0" w:color="auto"/>
      </w:divBdr>
    </w:div>
    <w:div w:id="1036740119">
      <w:bodyDiv w:val="1"/>
      <w:marLeft w:val="0"/>
      <w:marRight w:val="0"/>
      <w:marTop w:val="0"/>
      <w:marBottom w:val="0"/>
      <w:divBdr>
        <w:top w:val="none" w:sz="0" w:space="0" w:color="auto"/>
        <w:left w:val="none" w:sz="0" w:space="0" w:color="auto"/>
        <w:bottom w:val="none" w:sz="0" w:space="0" w:color="auto"/>
        <w:right w:val="none" w:sz="0" w:space="0" w:color="auto"/>
      </w:divBdr>
    </w:div>
    <w:div w:id="1044528593">
      <w:bodyDiv w:val="1"/>
      <w:marLeft w:val="0"/>
      <w:marRight w:val="0"/>
      <w:marTop w:val="0"/>
      <w:marBottom w:val="0"/>
      <w:divBdr>
        <w:top w:val="none" w:sz="0" w:space="0" w:color="auto"/>
        <w:left w:val="none" w:sz="0" w:space="0" w:color="auto"/>
        <w:bottom w:val="none" w:sz="0" w:space="0" w:color="auto"/>
        <w:right w:val="none" w:sz="0" w:space="0" w:color="auto"/>
      </w:divBdr>
    </w:div>
    <w:div w:id="1124545145">
      <w:bodyDiv w:val="1"/>
      <w:marLeft w:val="0"/>
      <w:marRight w:val="0"/>
      <w:marTop w:val="0"/>
      <w:marBottom w:val="0"/>
      <w:divBdr>
        <w:top w:val="none" w:sz="0" w:space="0" w:color="auto"/>
        <w:left w:val="none" w:sz="0" w:space="0" w:color="auto"/>
        <w:bottom w:val="none" w:sz="0" w:space="0" w:color="auto"/>
        <w:right w:val="none" w:sz="0" w:space="0" w:color="auto"/>
      </w:divBdr>
    </w:div>
    <w:div w:id="1166632569">
      <w:bodyDiv w:val="1"/>
      <w:marLeft w:val="0"/>
      <w:marRight w:val="0"/>
      <w:marTop w:val="0"/>
      <w:marBottom w:val="0"/>
      <w:divBdr>
        <w:top w:val="none" w:sz="0" w:space="0" w:color="auto"/>
        <w:left w:val="none" w:sz="0" w:space="0" w:color="auto"/>
        <w:bottom w:val="none" w:sz="0" w:space="0" w:color="auto"/>
        <w:right w:val="none" w:sz="0" w:space="0" w:color="auto"/>
      </w:divBdr>
    </w:div>
    <w:div w:id="1223253609">
      <w:bodyDiv w:val="1"/>
      <w:marLeft w:val="0"/>
      <w:marRight w:val="0"/>
      <w:marTop w:val="0"/>
      <w:marBottom w:val="0"/>
      <w:divBdr>
        <w:top w:val="none" w:sz="0" w:space="0" w:color="auto"/>
        <w:left w:val="none" w:sz="0" w:space="0" w:color="auto"/>
        <w:bottom w:val="none" w:sz="0" w:space="0" w:color="auto"/>
        <w:right w:val="none" w:sz="0" w:space="0" w:color="auto"/>
      </w:divBdr>
    </w:div>
    <w:div w:id="1339236368">
      <w:bodyDiv w:val="1"/>
      <w:marLeft w:val="0"/>
      <w:marRight w:val="0"/>
      <w:marTop w:val="0"/>
      <w:marBottom w:val="0"/>
      <w:divBdr>
        <w:top w:val="none" w:sz="0" w:space="0" w:color="auto"/>
        <w:left w:val="none" w:sz="0" w:space="0" w:color="auto"/>
        <w:bottom w:val="none" w:sz="0" w:space="0" w:color="auto"/>
        <w:right w:val="none" w:sz="0" w:space="0" w:color="auto"/>
      </w:divBdr>
    </w:div>
    <w:div w:id="1473211751">
      <w:bodyDiv w:val="1"/>
      <w:marLeft w:val="0"/>
      <w:marRight w:val="0"/>
      <w:marTop w:val="0"/>
      <w:marBottom w:val="0"/>
      <w:divBdr>
        <w:top w:val="none" w:sz="0" w:space="0" w:color="auto"/>
        <w:left w:val="none" w:sz="0" w:space="0" w:color="auto"/>
        <w:bottom w:val="none" w:sz="0" w:space="0" w:color="auto"/>
        <w:right w:val="none" w:sz="0" w:space="0" w:color="auto"/>
      </w:divBdr>
    </w:div>
    <w:div w:id="1646396163">
      <w:bodyDiv w:val="1"/>
      <w:marLeft w:val="0"/>
      <w:marRight w:val="0"/>
      <w:marTop w:val="0"/>
      <w:marBottom w:val="0"/>
      <w:divBdr>
        <w:top w:val="none" w:sz="0" w:space="0" w:color="auto"/>
        <w:left w:val="none" w:sz="0" w:space="0" w:color="auto"/>
        <w:bottom w:val="none" w:sz="0" w:space="0" w:color="auto"/>
        <w:right w:val="none" w:sz="0" w:space="0" w:color="auto"/>
      </w:divBdr>
    </w:div>
    <w:div w:id="1657610565">
      <w:bodyDiv w:val="1"/>
      <w:marLeft w:val="0"/>
      <w:marRight w:val="0"/>
      <w:marTop w:val="0"/>
      <w:marBottom w:val="0"/>
      <w:divBdr>
        <w:top w:val="none" w:sz="0" w:space="0" w:color="auto"/>
        <w:left w:val="none" w:sz="0" w:space="0" w:color="auto"/>
        <w:bottom w:val="none" w:sz="0" w:space="0" w:color="auto"/>
        <w:right w:val="none" w:sz="0" w:space="0" w:color="auto"/>
      </w:divBdr>
    </w:div>
    <w:div w:id="1792940625">
      <w:bodyDiv w:val="1"/>
      <w:marLeft w:val="0"/>
      <w:marRight w:val="0"/>
      <w:marTop w:val="0"/>
      <w:marBottom w:val="0"/>
      <w:divBdr>
        <w:top w:val="none" w:sz="0" w:space="0" w:color="auto"/>
        <w:left w:val="none" w:sz="0" w:space="0" w:color="auto"/>
        <w:bottom w:val="none" w:sz="0" w:space="0" w:color="auto"/>
        <w:right w:val="none" w:sz="0" w:space="0" w:color="auto"/>
      </w:divBdr>
    </w:div>
    <w:div w:id="1800758114">
      <w:bodyDiv w:val="1"/>
      <w:marLeft w:val="0"/>
      <w:marRight w:val="0"/>
      <w:marTop w:val="0"/>
      <w:marBottom w:val="0"/>
      <w:divBdr>
        <w:top w:val="none" w:sz="0" w:space="0" w:color="auto"/>
        <w:left w:val="none" w:sz="0" w:space="0" w:color="auto"/>
        <w:bottom w:val="none" w:sz="0" w:space="0" w:color="auto"/>
        <w:right w:val="none" w:sz="0" w:space="0" w:color="auto"/>
      </w:divBdr>
    </w:div>
    <w:div w:id="1818764201">
      <w:bodyDiv w:val="1"/>
      <w:marLeft w:val="0"/>
      <w:marRight w:val="0"/>
      <w:marTop w:val="0"/>
      <w:marBottom w:val="0"/>
      <w:divBdr>
        <w:top w:val="none" w:sz="0" w:space="0" w:color="auto"/>
        <w:left w:val="none" w:sz="0" w:space="0" w:color="auto"/>
        <w:bottom w:val="none" w:sz="0" w:space="0" w:color="auto"/>
        <w:right w:val="none" w:sz="0" w:space="0" w:color="auto"/>
      </w:divBdr>
    </w:div>
    <w:div w:id="1878616709">
      <w:bodyDiv w:val="1"/>
      <w:marLeft w:val="0"/>
      <w:marRight w:val="0"/>
      <w:marTop w:val="0"/>
      <w:marBottom w:val="0"/>
      <w:divBdr>
        <w:top w:val="none" w:sz="0" w:space="0" w:color="auto"/>
        <w:left w:val="none" w:sz="0" w:space="0" w:color="auto"/>
        <w:bottom w:val="none" w:sz="0" w:space="0" w:color="auto"/>
        <w:right w:val="none" w:sz="0" w:space="0" w:color="auto"/>
      </w:divBdr>
    </w:div>
    <w:div w:id="1929998777">
      <w:bodyDiv w:val="1"/>
      <w:marLeft w:val="0"/>
      <w:marRight w:val="0"/>
      <w:marTop w:val="0"/>
      <w:marBottom w:val="0"/>
      <w:divBdr>
        <w:top w:val="none" w:sz="0" w:space="0" w:color="auto"/>
        <w:left w:val="none" w:sz="0" w:space="0" w:color="auto"/>
        <w:bottom w:val="none" w:sz="0" w:space="0" w:color="auto"/>
        <w:right w:val="none" w:sz="0" w:space="0" w:color="auto"/>
      </w:divBdr>
    </w:div>
    <w:div w:id="1940017293">
      <w:bodyDiv w:val="1"/>
      <w:marLeft w:val="0"/>
      <w:marRight w:val="0"/>
      <w:marTop w:val="0"/>
      <w:marBottom w:val="0"/>
      <w:divBdr>
        <w:top w:val="none" w:sz="0" w:space="0" w:color="auto"/>
        <w:left w:val="none" w:sz="0" w:space="0" w:color="auto"/>
        <w:bottom w:val="none" w:sz="0" w:space="0" w:color="auto"/>
        <w:right w:val="none" w:sz="0" w:space="0" w:color="auto"/>
      </w:divBdr>
    </w:div>
    <w:div w:id="2010327780">
      <w:bodyDiv w:val="1"/>
      <w:marLeft w:val="0"/>
      <w:marRight w:val="0"/>
      <w:marTop w:val="0"/>
      <w:marBottom w:val="0"/>
      <w:divBdr>
        <w:top w:val="none" w:sz="0" w:space="0" w:color="auto"/>
        <w:left w:val="none" w:sz="0" w:space="0" w:color="auto"/>
        <w:bottom w:val="none" w:sz="0" w:space="0" w:color="auto"/>
        <w:right w:val="none" w:sz="0" w:space="0" w:color="auto"/>
      </w:divBdr>
    </w:div>
    <w:div w:id="20635515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E85B-E8E2-4BA6-A840-0308688A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21728</CharactersWithSpaces>
  <SharedDoc>false</SharedDoc>
  <HLinks>
    <vt:vector size="48" baseType="variant">
      <vt:variant>
        <vt:i4>6422560</vt:i4>
      </vt:variant>
      <vt:variant>
        <vt:i4>33</vt:i4>
      </vt:variant>
      <vt:variant>
        <vt:i4>0</vt:i4>
      </vt:variant>
      <vt:variant>
        <vt:i4>5</vt:i4>
      </vt:variant>
      <vt:variant>
        <vt:lpwstr>http://www.legislation.gov.uk/uksi/2014/1530/contents/made</vt:lpwstr>
      </vt:variant>
      <vt:variant>
        <vt:lpwstr/>
      </vt:variant>
      <vt:variant>
        <vt:i4>4325469</vt:i4>
      </vt:variant>
      <vt:variant>
        <vt:i4>30</vt:i4>
      </vt:variant>
      <vt:variant>
        <vt:i4>0</vt:i4>
      </vt:variant>
      <vt:variant>
        <vt:i4>5</vt:i4>
      </vt:variant>
      <vt:variant>
        <vt:lpwstr>http://www.legislation.gov.uk/ukpga/2014/6/part/3</vt:lpwstr>
      </vt:variant>
      <vt:variant>
        <vt:lpwstr/>
      </vt:variant>
      <vt:variant>
        <vt:i4>1638411</vt:i4>
      </vt:variant>
      <vt:variant>
        <vt:i4>27</vt:i4>
      </vt:variant>
      <vt:variant>
        <vt:i4>0</vt:i4>
      </vt:variant>
      <vt:variant>
        <vt:i4>5</vt:i4>
      </vt:variant>
      <vt:variant>
        <vt:lpwstr>https://www.gov.uk/government/uploads/system/uploads/attachment_data/file/398815/SEND_Code_of_Practice_January_2015.pdf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Hayward</dc:creator>
  <cp:lastModifiedBy>Clare Hayward</cp:lastModifiedBy>
  <cp:revision>2</cp:revision>
  <cp:lastPrinted>2018-11-27T10:14:00Z</cp:lastPrinted>
  <dcterms:created xsi:type="dcterms:W3CDTF">2023-03-07T10:25:00Z</dcterms:created>
  <dcterms:modified xsi:type="dcterms:W3CDTF">2023-03-07T10:25:00Z</dcterms:modified>
</cp:coreProperties>
</file>